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89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798108" cy="96440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08" cy="96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Title"/>
      </w:pPr>
      <w:r>
        <w:rPr/>
        <w:t>Assembleia</w:t>
      </w:r>
      <w:r>
        <w:rPr>
          <w:spacing w:val="-7"/>
        </w:rPr>
        <w:t> </w:t>
      </w:r>
      <w:r>
        <w:rPr/>
        <w:t>Legislativa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Paraná</w:t>
      </w:r>
    </w:p>
    <w:p>
      <w:pPr>
        <w:spacing w:before="0"/>
        <w:ind w:left="2787" w:right="2692" w:firstLine="0"/>
        <w:jc w:val="center"/>
        <w:rPr>
          <w:sz w:val="22"/>
        </w:rPr>
      </w:pPr>
      <w:r>
        <w:rPr>
          <w:sz w:val="22"/>
        </w:rPr>
        <w:t>Centro</w:t>
      </w:r>
      <w:r>
        <w:rPr>
          <w:spacing w:val="-10"/>
          <w:sz w:val="22"/>
        </w:rPr>
        <w:t> </w:t>
      </w:r>
      <w:r>
        <w:rPr>
          <w:sz w:val="22"/>
        </w:rPr>
        <w:t>Legislativo</w:t>
      </w:r>
      <w:r>
        <w:rPr>
          <w:spacing w:val="-10"/>
          <w:sz w:val="22"/>
        </w:rPr>
        <w:t> </w:t>
      </w:r>
      <w:r>
        <w:rPr>
          <w:sz w:val="22"/>
        </w:rPr>
        <w:t>Presidente</w:t>
      </w:r>
      <w:r>
        <w:rPr>
          <w:spacing w:val="-10"/>
          <w:sz w:val="22"/>
        </w:rPr>
        <w:t> </w:t>
      </w:r>
      <w:r>
        <w:rPr>
          <w:sz w:val="22"/>
        </w:rPr>
        <w:t>Aníbal</w:t>
      </w:r>
      <w:r>
        <w:rPr>
          <w:spacing w:val="-10"/>
          <w:sz w:val="22"/>
        </w:rPr>
        <w:t> </w:t>
      </w:r>
      <w:r>
        <w:rPr>
          <w:sz w:val="22"/>
        </w:rPr>
        <w:t>Khury Diretoria de Assistência ao Plenário</w:t>
      </w:r>
    </w:p>
    <w:p>
      <w:pPr>
        <w:pStyle w:val="BodyText"/>
        <w:spacing w:before="15"/>
        <w:rPr>
          <w:b w:val="0"/>
          <w:sz w:val="22"/>
        </w:rPr>
      </w:pPr>
    </w:p>
    <w:p>
      <w:pPr>
        <w:pStyle w:val="BodyText"/>
        <w:ind w:left="1665" w:right="1630"/>
        <w:jc w:val="center"/>
      </w:pPr>
      <w:bookmarkStart w:name="3ª SESSÃO LEGISLATIVA DA 20ª LEGISLATURA" w:id="1"/>
      <w:bookmarkEnd w:id="1"/>
      <w:r>
        <w:rPr>
          <w:b w:val="0"/>
        </w:rPr>
      </w:r>
      <w:r>
        <w:rPr>
          <w:spacing w:val="-2"/>
        </w:rPr>
        <w:t>3ª</w:t>
      </w:r>
      <w:r>
        <w:rPr>
          <w:spacing w:val="-9"/>
        </w:rPr>
        <w:t> </w:t>
      </w:r>
      <w:r>
        <w:rPr>
          <w:spacing w:val="-2"/>
        </w:rPr>
        <w:t>SESSÃO</w:t>
      </w:r>
      <w:r>
        <w:rPr>
          <w:spacing w:val="-9"/>
        </w:rPr>
        <w:t> </w:t>
      </w:r>
      <w:r>
        <w:rPr>
          <w:spacing w:val="-2"/>
        </w:rPr>
        <w:t>LEGISLATIVA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20ª</w:t>
      </w:r>
      <w:r>
        <w:rPr>
          <w:spacing w:val="-9"/>
        </w:rPr>
        <w:t> </w:t>
      </w:r>
      <w:r>
        <w:rPr>
          <w:spacing w:val="-2"/>
        </w:rPr>
        <w:t>LEGISLATURA </w:t>
      </w:r>
      <w:bookmarkStart w:name="ORDEM DO DIA " w:id="2"/>
      <w:bookmarkEnd w:id="2"/>
      <w:r>
        <w:rPr/>
        <w:t>O</w:t>
      </w:r>
      <w:r>
        <w:rPr/>
        <w:t>RDEM DO DIA</w:t>
      </w:r>
    </w:p>
    <w:p>
      <w:pPr>
        <w:pStyle w:val="BodyText"/>
        <w:ind w:left="2489" w:right="2454"/>
        <w:jc w:val="center"/>
      </w:pPr>
      <w:bookmarkStart w:name="PARA A 3ª SESSÃO EXTRAORDINÁRIA " w:id="3"/>
      <w:bookmarkEnd w:id="3"/>
      <w:r>
        <w:rPr>
          <w:b w:val="0"/>
        </w:rPr>
      </w:r>
      <w:r>
        <w:rPr/>
        <w:t>PARA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3ª</w:t>
      </w:r>
      <w:r>
        <w:rPr>
          <w:spacing w:val="-15"/>
        </w:rPr>
        <w:t> </w:t>
      </w:r>
      <w:r>
        <w:rPr/>
        <w:t>SESSÃO</w:t>
      </w:r>
      <w:r>
        <w:rPr>
          <w:spacing w:val="-15"/>
        </w:rPr>
        <w:t> </w:t>
      </w:r>
      <w:r>
        <w:rPr/>
        <w:t>EXTRAORDINÁRIA EM 19 DE MAIO DE 2025</w:t>
      </w:r>
    </w:p>
    <w:p>
      <w:pPr>
        <w:spacing w:before="0"/>
        <w:ind w:left="1723" w:right="1630" w:firstLine="0"/>
        <w:jc w:val="center"/>
        <w:rPr>
          <w:sz w:val="26"/>
        </w:rPr>
      </w:pPr>
      <w:r>
        <w:rPr>
          <w:spacing w:val="-2"/>
          <w:sz w:val="26"/>
        </w:rPr>
        <w:t>(SEGUNDA-FEIRA)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ind w:left="1723" w:right="1630"/>
        <w:jc w:val="center"/>
      </w:pPr>
      <w:bookmarkStart w:name="PROPOSIÇÕES EM 2º TURNO " w:id="4"/>
      <w:bookmarkEnd w:id="4"/>
      <w:r>
        <w:rPr>
          <w:b w:val="0"/>
        </w:rPr>
      </w:r>
      <w:r>
        <w:rPr>
          <w:u w:val="single"/>
        </w:rPr>
        <w:t>PROPOSIÇÕES</w:t>
      </w:r>
      <w:r>
        <w:rPr>
          <w:spacing w:val="-5"/>
          <w:u w:val="single"/>
        </w:rPr>
        <w:t> </w:t>
      </w:r>
      <w:r>
        <w:rPr>
          <w:u w:val="single"/>
        </w:rPr>
        <w:t>EM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</w:pPr>
    </w:p>
    <w:p>
      <w:pPr>
        <w:pStyle w:val="BodyText"/>
        <w:ind w:left="196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u w:val="single"/>
        </w:rPr>
        <w:t>1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6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Resolução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4/2025.</w:t>
      </w:r>
    </w:p>
    <w:p>
      <w:pPr>
        <w:pStyle w:val="BodyText"/>
        <w:ind w:left="196" w:right="104"/>
      </w:pPr>
      <w:r>
        <w:rPr/>
        <w:t>Autoria do</w:t>
      </w:r>
      <w:r>
        <w:rPr>
          <w:spacing w:val="-6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Alexandre</w:t>
      </w:r>
      <w:r>
        <w:rPr>
          <w:spacing w:val="-6"/>
        </w:rPr>
        <w:t> </w:t>
      </w:r>
      <w:r>
        <w:rPr/>
        <w:t>Curi,</w:t>
      </w:r>
      <w:r>
        <w:rPr>
          <w:spacing w:val="-6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Gugu</w:t>
      </w:r>
      <w:r>
        <w:rPr>
          <w:spacing w:val="-6"/>
        </w:rPr>
        <w:t> </w:t>
      </w:r>
      <w:r>
        <w:rPr/>
        <w:t>Bueno,</w:t>
      </w:r>
      <w:r>
        <w:rPr>
          <w:spacing w:val="-6"/>
        </w:rPr>
        <w:t> </w:t>
      </w:r>
      <w:r>
        <w:rPr/>
        <w:t>Deputada</w:t>
      </w:r>
      <w:r>
        <w:rPr>
          <w:spacing w:val="-6"/>
        </w:rPr>
        <w:t> </w:t>
      </w:r>
      <w:r>
        <w:rPr/>
        <w:t>Maria</w:t>
      </w:r>
      <w:r>
        <w:rPr>
          <w:spacing w:val="-6"/>
        </w:rPr>
        <w:t> </w:t>
      </w:r>
      <w:r>
        <w:rPr/>
        <w:t>Victoria e do Deputado Ademar Traiano.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Altera o art. 76 do Anexo Único da Resolução nº 11, de 23 de agosto de</w:t>
      </w:r>
      <w:r>
        <w:rPr>
          <w:spacing w:val="-3"/>
          <w:sz w:val="26"/>
        </w:rPr>
        <w:t> </w:t>
      </w:r>
      <w:r>
        <w:rPr>
          <w:sz w:val="26"/>
        </w:rPr>
        <w:t>2016,</w:t>
      </w:r>
      <w:r>
        <w:rPr>
          <w:spacing w:val="-3"/>
          <w:sz w:val="26"/>
        </w:rPr>
        <w:t> </w:t>
      </w:r>
      <w:r>
        <w:rPr>
          <w:sz w:val="26"/>
        </w:rPr>
        <w:t>que</w:t>
      </w:r>
      <w:r>
        <w:rPr>
          <w:spacing w:val="-3"/>
          <w:sz w:val="26"/>
        </w:rPr>
        <w:t> </w:t>
      </w:r>
      <w:r>
        <w:rPr>
          <w:sz w:val="26"/>
        </w:rPr>
        <w:t>institui</w:t>
      </w:r>
      <w:r>
        <w:rPr>
          <w:spacing w:val="-3"/>
          <w:sz w:val="26"/>
        </w:rPr>
        <w:t> </w:t>
      </w:r>
      <w:r>
        <w:rPr>
          <w:sz w:val="26"/>
        </w:rPr>
        <w:t>o Regimento Interno da Assembleia Legislativa e adota outras providências.</w:t>
      </w:r>
    </w:p>
    <w:p>
      <w:pPr>
        <w:pStyle w:val="BodyText"/>
        <w:ind w:left="196"/>
      </w:pPr>
      <w:r>
        <w:rPr/>
        <w:t>Parecer</w:t>
      </w:r>
      <w:r>
        <w:rPr>
          <w:spacing w:val="-11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sectPr>
      <w:type w:val="continuous"/>
      <w:pgSz w:w="12240" w:h="15840"/>
      <w:pgMar w:top="64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1723" w:right="1630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19-05-25 OD EXTRAORDINÁRIA SITE.docx</dc:title>
  <dcterms:created xsi:type="dcterms:W3CDTF">2025-05-26T13:29:30Z</dcterms:created>
  <dcterms:modified xsi:type="dcterms:W3CDTF">2025-05-26T13:29:30Z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2025-05-26T00:00:00Z</vt:filetime>
  </property>
</Properties>
</file>