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6C2" w14:textId="77777777" w:rsidR="000E1EE7" w:rsidRPr="001F12BB" w:rsidRDefault="00D06F42" w:rsidP="00AC3D74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1F12BB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1F12BB" w:rsidRDefault="00D06F42" w:rsidP="00AC3D74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0D26AE4B" w:rsidR="000E1EE7" w:rsidRPr="001F12BB" w:rsidRDefault="00E26459" w:rsidP="00AC3D74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55358F" w:rsidRPr="001F12BB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="00174250" w:rsidRPr="001F12BB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="00D06F42" w:rsidRPr="001F12BB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34B6D439" w:rsidR="000E1EE7" w:rsidRPr="001F12BB" w:rsidRDefault="006F45FF" w:rsidP="00AC3D74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AF57CB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</w:t>
      </w:r>
      <w:r w:rsidR="00174250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="00EE7A3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881334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AGOSTO</w:t>
      </w:r>
      <w:r w:rsidR="00541921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59AA0E51" w:rsidR="000E1EE7" w:rsidRPr="001F12BB" w:rsidRDefault="00D06F42" w:rsidP="00AC3D74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174250" w:rsidRPr="001F12BB">
        <w:rPr>
          <w:rFonts w:ascii="Times New Roman" w:eastAsia="Times New Roman" w:hAnsi="Times New Roman" w:cs="Times New Roman"/>
          <w:color w:val="auto"/>
          <w:sz w:val="26"/>
          <w:szCs w:val="26"/>
        </w:rPr>
        <w:t>TERÇA</w:t>
      </w:r>
      <w:r w:rsidR="00996877" w:rsidRPr="001F12BB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1F12BB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</w:p>
    <w:bookmarkEnd w:id="0"/>
    <w:p w14:paraId="293B729A" w14:textId="77777777" w:rsidR="00AC3933" w:rsidRPr="001F12BB" w:rsidRDefault="00AC3933" w:rsidP="00AC3D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4D260A19" w14:textId="77777777" w:rsidR="00CD60A7" w:rsidRPr="001F12BB" w:rsidRDefault="00CD60A7" w:rsidP="00AC3D74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2FFA11D" w14:textId="6BB6569F" w:rsidR="00CD60A7" w:rsidRPr="001F12BB" w:rsidRDefault="00CD60A7" w:rsidP="00AC3D74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4A469773" w14:textId="77777777" w:rsidR="002C29DB" w:rsidRPr="001F12BB" w:rsidRDefault="002C29DB" w:rsidP="00AC3D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4C78CCD6" w14:textId="77777777" w:rsidR="00201629" w:rsidRPr="001F12BB" w:rsidRDefault="00CD60A7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</w:t>
      </w:r>
      <w:r w:rsidR="00B27708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de Lei nº </w:t>
      </w:r>
      <w:r w:rsidR="00201629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426/2023.</w:t>
      </w:r>
    </w:p>
    <w:p w14:paraId="51571B10" w14:textId="766D56E1" w:rsidR="00201629" w:rsidRPr="001F12BB" w:rsidRDefault="0020162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Deputada Maria Victoria, Deputado Ney Leprevost, Deputado </w:t>
      </w:r>
      <w:proofErr w:type="spellStart"/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Bazana</w:t>
      </w:r>
      <w:proofErr w:type="spellEnd"/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, Deputada Mabel Canto, Deputado Professor Lemos, Deputado Matheus Vermelho, Deputado Batatinha e Deputado Evandro Araújo.</w:t>
      </w:r>
    </w:p>
    <w:p w14:paraId="15B60F2E" w14:textId="77777777" w:rsidR="00201629" w:rsidRPr="001F12BB" w:rsidRDefault="0020162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Acrescenta dispositivos na Lei nº 19.173 de 18 de outubro de 2017 que dispõe sobre a organização da política da criança e do adolescente no Estado do Paraná. </w:t>
      </w:r>
    </w:p>
    <w:p w14:paraId="2DCFAFF6" w14:textId="77777777" w:rsidR="00CD60A7" w:rsidRPr="001F12BB" w:rsidRDefault="00CD60A7" w:rsidP="00AC3D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26BC5E6F" w14:textId="77777777" w:rsidR="00201629" w:rsidRPr="001F12BB" w:rsidRDefault="00CD60A7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F25022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201629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648/2023.</w:t>
      </w:r>
    </w:p>
    <w:p w14:paraId="237F8E9C" w14:textId="77777777" w:rsidR="00201629" w:rsidRPr="001F12BB" w:rsidRDefault="0020162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1F12B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Douglas Fabrício.</w:t>
      </w:r>
    </w:p>
    <w:p w14:paraId="6F8EB8AE" w14:textId="77777777" w:rsidR="00201629" w:rsidRPr="001F12BB" w:rsidRDefault="0020162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para a Associação Desportiva Assaí, com sede no Município de Assaí. </w:t>
      </w:r>
    </w:p>
    <w:p w14:paraId="29FC138B" w14:textId="77777777" w:rsidR="00CD60A7" w:rsidRPr="001F12BB" w:rsidRDefault="00CD60A7" w:rsidP="00AC3D74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</w:p>
    <w:p w14:paraId="2274296E" w14:textId="77777777" w:rsidR="00201629" w:rsidRPr="001F12BB" w:rsidRDefault="00CD60A7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F25022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201629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597/2024.</w:t>
      </w:r>
    </w:p>
    <w:p w14:paraId="5D66139C" w14:textId="77777777" w:rsidR="00201629" w:rsidRPr="001F12BB" w:rsidRDefault="00201629" w:rsidP="00AC3D74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F12B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Deputado </w:t>
      </w:r>
      <w:proofErr w:type="spellStart"/>
      <w:r w:rsidRPr="001F12BB">
        <w:rPr>
          <w:rFonts w:ascii="Times New Roman" w:hAnsi="Times New Roman" w:cs="Times New Roman"/>
          <w:b/>
          <w:bCs/>
          <w:color w:val="auto"/>
          <w:sz w:val="26"/>
          <w:szCs w:val="26"/>
        </w:rPr>
        <w:t>Tercílio</w:t>
      </w:r>
      <w:proofErr w:type="spellEnd"/>
      <w:r w:rsidRPr="001F12B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Turini.</w:t>
      </w:r>
    </w:p>
    <w:p w14:paraId="300B3FC9" w14:textId="77777777" w:rsidR="00201629" w:rsidRPr="001F12BB" w:rsidRDefault="00201629" w:rsidP="00AC3D74">
      <w:pPr>
        <w:pStyle w:val="SemEspaamen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12BB">
        <w:rPr>
          <w:rFonts w:ascii="Times New Roman" w:hAnsi="Times New Roman" w:cs="Times New Roman"/>
          <w:color w:val="auto"/>
          <w:sz w:val="26"/>
          <w:szCs w:val="26"/>
        </w:rPr>
        <w:t xml:space="preserve">Insere no Calendário Oficial de Eventos do Estado do Paraná o Arraiá Londrina. </w:t>
      </w:r>
    </w:p>
    <w:p w14:paraId="2D3C5DE4" w14:textId="77777777" w:rsidR="00CD60A7" w:rsidRPr="001F12BB" w:rsidRDefault="00CD60A7" w:rsidP="00AC3D74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E38AF83" w14:textId="1E3792F7" w:rsidR="00201629" w:rsidRPr="001F12BB" w:rsidRDefault="00013BBB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A950FE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201629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72/2025.</w:t>
      </w:r>
    </w:p>
    <w:p w14:paraId="4FB20E81" w14:textId="77777777" w:rsidR="00201629" w:rsidRPr="001F12BB" w:rsidRDefault="00201629" w:rsidP="00AC3D74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F12BB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Deputado Hussein Bakri.</w:t>
      </w:r>
    </w:p>
    <w:p w14:paraId="7CE34380" w14:textId="77777777" w:rsidR="00201629" w:rsidRPr="001F12BB" w:rsidRDefault="00201629" w:rsidP="00AC3D74">
      <w:pPr>
        <w:pStyle w:val="SemEspaamen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12BB">
        <w:rPr>
          <w:rFonts w:ascii="Times New Roman" w:hAnsi="Times New Roman" w:cs="Times New Roman"/>
          <w:color w:val="auto"/>
          <w:sz w:val="26"/>
          <w:szCs w:val="26"/>
        </w:rPr>
        <w:t xml:space="preserve">Concede o Título de Utilidade Pública a Associação </w:t>
      </w:r>
      <w:proofErr w:type="spellStart"/>
      <w:r w:rsidRPr="001F12BB">
        <w:rPr>
          <w:rFonts w:ascii="Times New Roman" w:hAnsi="Times New Roman" w:cs="Times New Roman"/>
          <w:color w:val="auto"/>
          <w:sz w:val="26"/>
          <w:szCs w:val="26"/>
        </w:rPr>
        <w:t>Rondonense</w:t>
      </w:r>
      <w:proofErr w:type="spellEnd"/>
      <w:r w:rsidRPr="001F12BB">
        <w:rPr>
          <w:rFonts w:ascii="Times New Roman" w:hAnsi="Times New Roman" w:cs="Times New Roman"/>
          <w:color w:val="auto"/>
          <w:sz w:val="26"/>
          <w:szCs w:val="26"/>
        </w:rPr>
        <w:t xml:space="preserve"> de Badminton (ARBAD), com sede no Município de Marechal Cândido Rondon.</w:t>
      </w:r>
    </w:p>
    <w:p w14:paraId="2DA3F5A7" w14:textId="77777777" w:rsidR="005432E7" w:rsidRPr="001F12BB" w:rsidRDefault="005432E7" w:rsidP="005432E7">
      <w:pPr>
        <w:pStyle w:val="Ttulo2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FCB376C" w14:textId="77777777" w:rsidR="005432E7" w:rsidRPr="001F12BB" w:rsidRDefault="005432E7" w:rsidP="005432E7">
      <w:pPr>
        <w:pStyle w:val="Ttulo2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9F5EBC3" w14:textId="77777777" w:rsidR="005432E7" w:rsidRPr="001F12BB" w:rsidRDefault="005432E7" w:rsidP="005432E7">
      <w:pPr>
        <w:pStyle w:val="Ttulo2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color w:val="auto"/>
          <w:sz w:val="26"/>
          <w:szCs w:val="26"/>
        </w:rPr>
        <w:br/>
      </w:r>
    </w:p>
    <w:p w14:paraId="531F334A" w14:textId="77777777" w:rsidR="005432E7" w:rsidRPr="001F12BB" w:rsidRDefault="005432E7" w:rsidP="005432E7">
      <w:pPr>
        <w:pStyle w:val="Ttulo2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99B0623" w14:textId="77777777" w:rsidR="005432E7" w:rsidRPr="001F12BB" w:rsidRDefault="005432E7" w:rsidP="005432E7">
      <w:pPr>
        <w:pStyle w:val="Ttulo2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99579CE" w14:textId="77777777" w:rsidR="005432E7" w:rsidRPr="001F12BB" w:rsidRDefault="005432E7" w:rsidP="005432E7">
      <w:pPr>
        <w:pStyle w:val="Ttulo2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4E38B95" w14:textId="77777777" w:rsidR="005432E7" w:rsidRPr="001F12BB" w:rsidRDefault="005432E7" w:rsidP="005432E7">
      <w:pPr>
        <w:pStyle w:val="SemEspaamento"/>
        <w:rPr>
          <w:color w:val="auto"/>
        </w:rPr>
      </w:pPr>
    </w:p>
    <w:p w14:paraId="0C38B1E0" w14:textId="77777777" w:rsidR="005432E7" w:rsidRPr="001F12BB" w:rsidRDefault="005432E7" w:rsidP="005432E7">
      <w:pPr>
        <w:pStyle w:val="SemEspaamento"/>
        <w:rPr>
          <w:color w:val="auto"/>
        </w:rPr>
      </w:pPr>
    </w:p>
    <w:p w14:paraId="1B862E6D" w14:textId="386EC2EC" w:rsidR="000E1EE7" w:rsidRPr="001F12BB" w:rsidRDefault="00D06F42" w:rsidP="005432E7">
      <w:pPr>
        <w:pStyle w:val="SemEspaamen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  <w:r w:rsidRPr="001F12BB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lastRenderedPageBreak/>
        <w:t>PROPOSIÇÕES EM 2º TURNO</w:t>
      </w:r>
    </w:p>
    <w:p w14:paraId="1D7A01BC" w14:textId="77777777" w:rsidR="00716CFC" w:rsidRPr="001F12BB" w:rsidRDefault="00716CFC" w:rsidP="005432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9DFFD2C" w14:textId="103D6BF1" w:rsidR="00201629" w:rsidRPr="001F12BB" w:rsidRDefault="00BD7164" w:rsidP="005432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A950FE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201629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495/2025.</w:t>
      </w:r>
    </w:p>
    <w:p w14:paraId="010069D0" w14:textId="77777777" w:rsidR="00201629" w:rsidRPr="001F12BB" w:rsidRDefault="00201629" w:rsidP="005432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Poder Executivo. Mensagem nº 55/2025.</w:t>
      </w:r>
    </w:p>
    <w:p w14:paraId="07E80876" w14:textId="77777777" w:rsidR="00201629" w:rsidRPr="001F12BB" w:rsidRDefault="0020162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Autoriza o Poder Executivo a efetuar a doação, ao Município de Matinhos, das ações de titularidade do Estado do Paraná na sociedade Centro de Convenções de Caiobá S.A. - Centro de Animação Turística e Cultural de Caiobá S.A.</w:t>
      </w:r>
    </w:p>
    <w:p w14:paraId="6B995DAC" w14:textId="77777777" w:rsidR="00201629" w:rsidRPr="001F12BB" w:rsidRDefault="0020162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283974B7" w14:textId="77777777" w:rsidR="00CE30FD" w:rsidRPr="001F12BB" w:rsidRDefault="00CE30FD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D08C530" w14:textId="2D44C2CE" w:rsidR="00201629" w:rsidRPr="001F12BB" w:rsidRDefault="00CE30FD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E7232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201629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509/2025.</w:t>
      </w:r>
    </w:p>
    <w:p w14:paraId="34819A2E" w14:textId="77777777" w:rsidR="00201629" w:rsidRPr="001F12BB" w:rsidRDefault="0020162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Poder Executivo. Mensagem nº 56/2025.</w:t>
      </w:r>
    </w:p>
    <w:p w14:paraId="6B04A515" w14:textId="77777777" w:rsidR="00201629" w:rsidRPr="001F12BB" w:rsidRDefault="0020162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nº 20.695, de 16 de setembro de 2021, que autoriza o Poder Executivo a efetuar a doação, ao Município de Assaí, do imóvel que especifica.</w:t>
      </w:r>
    </w:p>
    <w:p w14:paraId="2C3E16AF" w14:textId="77777777" w:rsidR="00201629" w:rsidRPr="001F12BB" w:rsidRDefault="0020162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594F1462" w14:textId="77777777" w:rsidR="00B9596A" w:rsidRPr="001F12BB" w:rsidRDefault="00B9596A" w:rsidP="00AC3D74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6CDEA78" w14:textId="77777777" w:rsidR="006812C3" w:rsidRPr="001F12BB" w:rsidRDefault="006812C3" w:rsidP="00AC3D74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81B07B2" w14:textId="1953E02D" w:rsidR="000E1EE7" w:rsidRPr="001F12BB" w:rsidRDefault="00D06F42" w:rsidP="00AC3D74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1º TURNO</w:t>
      </w:r>
    </w:p>
    <w:p w14:paraId="384DFCF2" w14:textId="77777777" w:rsidR="002C29DB" w:rsidRPr="001F12BB" w:rsidRDefault="002C29DB" w:rsidP="00AC3D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462113C4" w14:textId="0167015B" w:rsidR="003D629B" w:rsidRPr="001F12BB" w:rsidRDefault="003D629B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E7232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de Lei nº </w:t>
      </w:r>
      <w:r w:rsidR="00201629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198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7E001420" w14:textId="5A98E586" w:rsidR="003D629B" w:rsidRPr="001F12BB" w:rsidRDefault="003D629B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95076E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o </w:t>
      </w:r>
      <w:r w:rsidR="00073C0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Deputado Alexandre Curi e Deputado Anibelli Neto.</w:t>
      </w:r>
    </w:p>
    <w:p w14:paraId="4FA515E0" w14:textId="0B4521DF" w:rsidR="00073C05" w:rsidRPr="001F12BB" w:rsidRDefault="00073C05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Institui o Programa Paranaense de Fomento à Agroindústria e dá outras providências.</w:t>
      </w:r>
    </w:p>
    <w:p w14:paraId="7D0F0FF7" w14:textId="16001D29" w:rsidR="003D629B" w:rsidRPr="001F12BB" w:rsidRDefault="003D629B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</w:t>
      </w:r>
      <w:r w:rsidR="0073325F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</w:t>
      </w:r>
      <w:r w:rsidR="00073C0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,</w:t>
      </w:r>
      <w:r w:rsidR="00A950FE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na forma do </w:t>
      </w:r>
      <w:r w:rsidR="00073C0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substitutivo geral</w:t>
      </w:r>
      <w:r w:rsidR="0073325F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; </w:t>
      </w:r>
      <w:r w:rsidR="00073C0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Agricultura, Pecuária, Abastecimento e Desenvolvimento Rural; Comissão de Indústria, Comércio, Emprego e Renda.</w:t>
      </w:r>
    </w:p>
    <w:p w14:paraId="28BF5D48" w14:textId="77777777" w:rsidR="00A950FE" w:rsidRPr="001F12BB" w:rsidRDefault="00A950FE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6092DD1C" w14:textId="3EDA3A0D" w:rsidR="00743732" w:rsidRPr="001F12BB" w:rsidRDefault="00743732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E7232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de Lei nº 608/2025.</w:t>
      </w:r>
    </w:p>
    <w:p w14:paraId="7D396438" w14:textId="2C7ADD1D" w:rsidR="00743732" w:rsidRPr="001F12BB" w:rsidRDefault="00743732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="00802319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Tribunal de Contas do Estado do Paraná.</w:t>
      </w:r>
      <w:r w:rsidR="005719AB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Ofício 545/2025.</w:t>
      </w:r>
    </w:p>
    <w:p w14:paraId="46FF2468" w14:textId="46416357" w:rsidR="00802319" w:rsidRPr="001F12BB" w:rsidRDefault="0080231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os valores dos vencimentos básicos dos servidores ativos e inativos do quadro efetivo, da remuneração dos cargos em comissão e das gratificações no âmbito do Tribunal de Contas do Estado do Paraná, em observância ao art. 37, inciso X, da Constituição Federal.</w:t>
      </w:r>
    </w:p>
    <w:p w14:paraId="4A8F64A0" w14:textId="61BF13D3" w:rsidR="00681302" w:rsidRPr="001F12BB" w:rsidRDefault="00681302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Aguardando </w:t>
      </w:r>
      <w:r w:rsidR="00F11E43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</w:t>
      </w:r>
      <w:r w:rsidR="00841DD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es 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das </w:t>
      </w:r>
      <w:r w:rsidR="00F11E43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Comissões</w:t>
      </w:r>
      <w:r w:rsidR="009854A4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4C929642" w14:textId="77777777" w:rsidR="00743732" w:rsidRPr="001F12BB" w:rsidRDefault="00743732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0AECE00" w14:textId="77777777" w:rsidR="005432E7" w:rsidRPr="001F12BB" w:rsidRDefault="005432E7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30FBDFF" w14:textId="77777777" w:rsidR="005432E7" w:rsidRPr="001F12BB" w:rsidRDefault="005432E7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C5D3323" w14:textId="77777777" w:rsidR="005432E7" w:rsidRPr="001F12BB" w:rsidRDefault="005432E7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B2840AC" w14:textId="77777777" w:rsidR="005432E7" w:rsidRPr="001F12BB" w:rsidRDefault="005432E7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DD3A25C" w14:textId="2E0CB6C2" w:rsidR="00743732" w:rsidRPr="001F12BB" w:rsidRDefault="00743732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</w:t>
      </w:r>
      <w:r w:rsidR="00E7232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de Lei nº 609/2025.</w:t>
      </w:r>
    </w:p>
    <w:p w14:paraId="6B089CA5" w14:textId="5BD3C2E4" w:rsidR="00743732" w:rsidRPr="001F12BB" w:rsidRDefault="00743732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="00802319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Ministério Público do Estado do Paraná.</w:t>
      </w:r>
      <w:r w:rsidR="00250547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Ofício nº 999/2025.</w:t>
      </w:r>
    </w:p>
    <w:p w14:paraId="012F5A66" w14:textId="3314E066" w:rsidR="00802319" w:rsidRPr="001F12BB" w:rsidRDefault="0080231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Dispõe, conforme especifica, sobre os vencimentos dos servidores do Ministério Público do</w:t>
      </w:r>
    </w:p>
    <w:p w14:paraId="7117C85D" w14:textId="77777777" w:rsidR="00802319" w:rsidRPr="001F12BB" w:rsidRDefault="0080231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Estado do Paraná, e dá outras providências.</w:t>
      </w:r>
    </w:p>
    <w:p w14:paraId="11F60D02" w14:textId="77777777" w:rsidR="00841DD5" w:rsidRPr="001F12BB" w:rsidRDefault="00841DD5" w:rsidP="00841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Aguardando pareceres das Comissões.</w:t>
      </w:r>
    </w:p>
    <w:p w14:paraId="0A72B698" w14:textId="77777777" w:rsidR="00743732" w:rsidRPr="001F12BB" w:rsidRDefault="00743732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E2EFD44" w14:textId="03B7F981" w:rsidR="00743732" w:rsidRPr="001F12BB" w:rsidRDefault="00743732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E7232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0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de Lei nº 610/2025.</w:t>
      </w:r>
    </w:p>
    <w:p w14:paraId="1BB7024E" w14:textId="21BF7687" w:rsidR="00743732" w:rsidRPr="001F12BB" w:rsidRDefault="00743732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="00802319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Tribunal de Justiça do Estado do Paraná.</w:t>
      </w:r>
      <w:r w:rsidR="00250547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Ofício nº 1624/2025.</w:t>
      </w:r>
    </w:p>
    <w:p w14:paraId="17FC2E60" w14:textId="77777777" w:rsidR="00802319" w:rsidRPr="001F12BB" w:rsidRDefault="0080231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Reajusta as tabelas de vencimentos dos cargos e das funções dos servidores do Quadro de Pessoal do Poder Judiciário do Estado do Paraná.</w:t>
      </w:r>
    </w:p>
    <w:p w14:paraId="275DBEE6" w14:textId="77777777" w:rsidR="00841DD5" w:rsidRPr="001F12BB" w:rsidRDefault="00841DD5" w:rsidP="00841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Aguardando pareceres das Comissões.</w:t>
      </w:r>
    </w:p>
    <w:p w14:paraId="7223101E" w14:textId="77777777" w:rsidR="00743732" w:rsidRPr="001F12BB" w:rsidRDefault="00743732" w:rsidP="00AC3D74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0B5C5C5" w14:textId="39B0613F" w:rsidR="00743732" w:rsidRPr="001F12BB" w:rsidRDefault="00743732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E7232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de Lei nº 611/2025.</w:t>
      </w:r>
    </w:p>
    <w:p w14:paraId="0CC3FD56" w14:textId="77777777" w:rsidR="00813B12" w:rsidRPr="001F12BB" w:rsidRDefault="00743732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813B12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 Comissão Executiva.</w:t>
      </w:r>
    </w:p>
    <w:p w14:paraId="4328A926" w14:textId="5AA7DB49" w:rsidR="00250547" w:rsidRPr="001F12BB" w:rsidRDefault="00250547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Concede reajuste às remunerações dos servidores efetivos e comissionados da Assembleia Legislativa do Estado do Paraná, bem como aos proventos e pensões dos inativos e pensionistas.</w:t>
      </w:r>
    </w:p>
    <w:p w14:paraId="527147BC" w14:textId="77777777" w:rsidR="00841DD5" w:rsidRPr="001F12BB" w:rsidRDefault="00841DD5" w:rsidP="00841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Aguardando pareceres das Comissões.</w:t>
      </w:r>
    </w:p>
    <w:p w14:paraId="42CCAA80" w14:textId="77777777" w:rsidR="00743732" w:rsidRPr="001F12BB" w:rsidRDefault="00743732" w:rsidP="00AC3D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2FF2A413" w14:textId="23A178E2" w:rsidR="00743732" w:rsidRPr="001F12BB" w:rsidRDefault="00743732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E7232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de Resolução nº 11/2025.</w:t>
      </w:r>
    </w:p>
    <w:p w14:paraId="6C482C63" w14:textId="77777777" w:rsidR="00F52DFF" w:rsidRPr="001F12BB" w:rsidRDefault="00F52DFF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Comissão Executiva.</w:t>
      </w:r>
    </w:p>
    <w:p w14:paraId="0ACF49B9" w14:textId="77777777" w:rsidR="00250547" w:rsidRPr="001F12BB" w:rsidRDefault="00250547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as verbas de ressarcimento e indenizatórias destinadas à cobertura de despesas vinculadas ao exercício da atividade parlamentar na Assembleia Legislativa do Paraná.</w:t>
      </w:r>
    </w:p>
    <w:p w14:paraId="5ED9CA64" w14:textId="77777777" w:rsidR="00841DD5" w:rsidRPr="001F12BB" w:rsidRDefault="00841DD5" w:rsidP="00841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Aguardando pareceres das Comissões.</w:t>
      </w:r>
    </w:p>
    <w:p w14:paraId="08E38ECD" w14:textId="77777777" w:rsidR="009854A4" w:rsidRPr="001F12BB" w:rsidRDefault="009854A4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62A67FC" w14:textId="1D125782" w:rsidR="00743732" w:rsidRPr="001F12BB" w:rsidRDefault="00743732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E7232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de Decreto Legislativo nº 10/2025.</w:t>
      </w:r>
    </w:p>
    <w:p w14:paraId="63E4065C" w14:textId="1F90F28A" w:rsidR="00743732" w:rsidRPr="001F12BB" w:rsidRDefault="00743732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802319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 Comissão Executiva.</w:t>
      </w:r>
    </w:p>
    <w:p w14:paraId="6216128E" w14:textId="77777777" w:rsidR="00802319" w:rsidRPr="001F12BB" w:rsidRDefault="0080231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Homologa o Decreto do Poder Executivo nº 10.789, que promove alteração nas normas do Imposto sobre Operações Relativas à Circulação de Mercadorias e sobre Prestações de Serviços de Transporte Interestadual e Intermunicipal e de Comunicação – ICMS.</w:t>
      </w:r>
    </w:p>
    <w:p w14:paraId="3914A185" w14:textId="77777777" w:rsidR="00743732" w:rsidRPr="001F12BB" w:rsidRDefault="00743732" w:rsidP="00AC3D74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CAD6DFC" w14:textId="77777777" w:rsidR="005432E7" w:rsidRPr="001F12BB" w:rsidRDefault="005432E7" w:rsidP="005432E7">
      <w:pPr>
        <w:rPr>
          <w:color w:val="auto"/>
          <w:lang w:bidi="ar-SA"/>
        </w:rPr>
      </w:pPr>
    </w:p>
    <w:p w14:paraId="4B2F0229" w14:textId="77777777" w:rsidR="005432E7" w:rsidRPr="001F12BB" w:rsidRDefault="005432E7" w:rsidP="005432E7">
      <w:pPr>
        <w:rPr>
          <w:color w:val="auto"/>
          <w:lang w:bidi="ar-SA"/>
        </w:rPr>
      </w:pPr>
    </w:p>
    <w:p w14:paraId="7EACC460" w14:textId="77777777" w:rsidR="005432E7" w:rsidRPr="001F12BB" w:rsidRDefault="005432E7" w:rsidP="005432E7">
      <w:pPr>
        <w:rPr>
          <w:color w:val="auto"/>
          <w:lang w:bidi="ar-SA"/>
        </w:rPr>
      </w:pPr>
    </w:p>
    <w:p w14:paraId="453C52EC" w14:textId="77777777" w:rsidR="005432E7" w:rsidRPr="001F12BB" w:rsidRDefault="005432E7" w:rsidP="005432E7">
      <w:pPr>
        <w:rPr>
          <w:color w:val="auto"/>
          <w:lang w:bidi="ar-SA"/>
        </w:rPr>
      </w:pPr>
    </w:p>
    <w:p w14:paraId="0E1A833C" w14:textId="77777777" w:rsidR="00AC3D74" w:rsidRPr="001F12BB" w:rsidRDefault="00AC3D74" w:rsidP="00AC3D74">
      <w:pPr>
        <w:rPr>
          <w:color w:val="auto"/>
          <w:lang w:bidi="ar-SA"/>
        </w:rPr>
      </w:pPr>
    </w:p>
    <w:p w14:paraId="1FD91CB7" w14:textId="74173336" w:rsidR="00DA4B83" w:rsidRPr="001F12BB" w:rsidRDefault="00DA4B83" w:rsidP="00AC3D74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TURNO ÚNICO</w:t>
      </w:r>
    </w:p>
    <w:p w14:paraId="10975CBA" w14:textId="77777777" w:rsidR="00013BBB" w:rsidRPr="001F12BB" w:rsidRDefault="00013BBB" w:rsidP="00AC3D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5D7C57CB" w14:textId="04B7FFC5" w:rsidR="00DD77F3" w:rsidRPr="001F12BB" w:rsidRDefault="00DD77F3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2" w:name="_Hlk201749840"/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743732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E7232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201629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47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1948EC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0640F6EB" w14:textId="25751A8B" w:rsidR="00DD77F3" w:rsidRPr="001F12BB" w:rsidRDefault="00DD77F3" w:rsidP="00AC3D74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F12B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</w:t>
      </w:r>
      <w:r w:rsidR="00073C05" w:rsidRPr="001F12B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Deputado Delegado </w:t>
      </w:r>
      <w:proofErr w:type="spellStart"/>
      <w:r w:rsidR="00073C05" w:rsidRPr="001F12BB">
        <w:rPr>
          <w:rFonts w:ascii="Times New Roman" w:hAnsi="Times New Roman" w:cs="Times New Roman"/>
          <w:b/>
          <w:bCs/>
          <w:color w:val="auto"/>
          <w:sz w:val="26"/>
          <w:szCs w:val="26"/>
        </w:rPr>
        <w:t>Jacovós</w:t>
      </w:r>
      <w:proofErr w:type="spellEnd"/>
      <w:r w:rsidR="00073C05" w:rsidRPr="001F12B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e Deputado Soldado Adriano José.</w:t>
      </w:r>
    </w:p>
    <w:p w14:paraId="4BD71DAB" w14:textId="7D1F6C33" w:rsidR="00073C05" w:rsidRPr="001F12BB" w:rsidRDefault="00073C05" w:rsidP="00AC3D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12BB">
        <w:rPr>
          <w:rFonts w:ascii="Times New Roman" w:hAnsi="Times New Roman" w:cs="Times New Roman"/>
          <w:color w:val="auto"/>
          <w:sz w:val="26"/>
          <w:szCs w:val="26"/>
        </w:rPr>
        <w:t xml:space="preserve">Concede o Título de Cidadão Benemérito do Estado do Paraná ao </w:t>
      </w:r>
      <w:r w:rsidR="00760C14" w:rsidRPr="001F12BB">
        <w:rPr>
          <w:rFonts w:ascii="Times New Roman" w:hAnsi="Times New Roman" w:cs="Times New Roman"/>
          <w:color w:val="auto"/>
          <w:sz w:val="26"/>
          <w:szCs w:val="26"/>
        </w:rPr>
        <w:t>S</w:t>
      </w:r>
      <w:r w:rsidRPr="001F12BB">
        <w:rPr>
          <w:rFonts w:ascii="Times New Roman" w:hAnsi="Times New Roman" w:cs="Times New Roman"/>
          <w:color w:val="auto"/>
          <w:sz w:val="26"/>
          <w:szCs w:val="26"/>
        </w:rPr>
        <w:t xml:space="preserve">enhor Givanildo Nogueira </w:t>
      </w:r>
      <w:proofErr w:type="spellStart"/>
      <w:r w:rsidRPr="001F12BB">
        <w:rPr>
          <w:rFonts w:ascii="Times New Roman" w:hAnsi="Times New Roman" w:cs="Times New Roman"/>
          <w:color w:val="auto"/>
          <w:sz w:val="26"/>
          <w:szCs w:val="26"/>
        </w:rPr>
        <w:t>Constantinov</w:t>
      </w:r>
      <w:proofErr w:type="spellEnd"/>
      <w:r w:rsidRPr="001F12BB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14:paraId="5269F665" w14:textId="7774831E" w:rsidR="0031295B" w:rsidRPr="001F12BB" w:rsidRDefault="0031295B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346C1C75" w14:textId="77777777" w:rsidR="00DD77F3" w:rsidRPr="001F12BB" w:rsidRDefault="00DD77F3" w:rsidP="00AC3D74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</w:p>
    <w:p w14:paraId="5A88705B" w14:textId="0D3045AB" w:rsidR="00CD60A7" w:rsidRPr="001F12BB" w:rsidRDefault="00CD60A7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E7232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201629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="00B12157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96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3D629B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32950439" w14:textId="4798AD51" w:rsidR="00073C05" w:rsidRPr="001F12BB" w:rsidRDefault="00CD60A7" w:rsidP="00AC3D74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F12B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Deputado </w:t>
      </w:r>
      <w:r w:rsidR="00B12157" w:rsidRPr="001F12BB">
        <w:rPr>
          <w:rFonts w:ascii="Times New Roman" w:hAnsi="Times New Roman" w:cs="Times New Roman"/>
          <w:b/>
          <w:bCs/>
          <w:color w:val="auto"/>
          <w:sz w:val="26"/>
          <w:szCs w:val="26"/>
        </w:rPr>
        <w:t>Luiz Fernando Guerra.</w:t>
      </w:r>
    </w:p>
    <w:p w14:paraId="360EF738" w14:textId="77777777" w:rsidR="00B12157" w:rsidRPr="001F12BB" w:rsidRDefault="00B12157" w:rsidP="00AC3D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12BB">
        <w:rPr>
          <w:rFonts w:ascii="Times New Roman" w:hAnsi="Times New Roman" w:cs="Times New Roman"/>
          <w:color w:val="auto"/>
          <w:sz w:val="26"/>
          <w:szCs w:val="26"/>
        </w:rPr>
        <w:t xml:space="preserve">Concede o Título de Utilidade Pública à AABB - Associação Atlética do Banco do Brasil, com sede no Município de Coronel Vivida. </w:t>
      </w:r>
    </w:p>
    <w:p w14:paraId="461E5715" w14:textId="5FBB7603" w:rsidR="0031295B" w:rsidRPr="001F12BB" w:rsidRDefault="00B12157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</w:t>
      </w:r>
      <w:r w:rsidR="0031295B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arecer favorável: Comissão de Constituição e Justiça.</w:t>
      </w:r>
    </w:p>
    <w:bookmarkEnd w:id="1"/>
    <w:bookmarkEnd w:id="2"/>
    <w:p w14:paraId="3ABB25AC" w14:textId="77777777" w:rsidR="00540A69" w:rsidRPr="001F12BB" w:rsidRDefault="00540A69" w:rsidP="00AC3D74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2037EBAD" w14:textId="219ACEDC" w:rsidR="00540A69" w:rsidRPr="001F12BB" w:rsidRDefault="00540A6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E7232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362/2025.</w:t>
      </w:r>
    </w:p>
    <w:p w14:paraId="1C590C4A" w14:textId="4DD15BEE" w:rsidR="00540A69" w:rsidRPr="001F12BB" w:rsidRDefault="00540A69" w:rsidP="00AC3D74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F12B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Deputado </w:t>
      </w:r>
      <w:r w:rsidR="004434E6" w:rsidRPr="001F12BB">
        <w:rPr>
          <w:rFonts w:ascii="Times New Roman" w:hAnsi="Times New Roman" w:cs="Times New Roman"/>
          <w:b/>
          <w:bCs/>
          <w:color w:val="auto"/>
          <w:sz w:val="26"/>
          <w:szCs w:val="26"/>
        </w:rPr>
        <w:t>Gilberto Ribeiro.</w:t>
      </w:r>
    </w:p>
    <w:p w14:paraId="4DF5B223" w14:textId="77777777" w:rsidR="004434E6" w:rsidRPr="001F12BB" w:rsidRDefault="004434E6" w:rsidP="00AC3D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12BB">
        <w:rPr>
          <w:rFonts w:ascii="Times New Roman" w:hAnsi="Times New Roman" w:cs="Times New Roman"/>
          <w:color w:val="auto"/>
          <w:sz w:val="26"/>
          <w:szCs w:val="26"/>
        </w:rPr>
        <w:t>Concede o Título de Utilidade Pública à Associação Esportiva Operário Ferroviário Cajuru – AEOFC, com sede no Município de Curitiba.</w:t>
      </w:r>
    </w:p>
    <w:p w14:paraId="6FB7DB20" w14:textId="0B8B9140" w:rsidR="00540A69" w:rsidRPr="001F12BB" w:rsidRDefault="00540A6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Parecer favorável: 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</w:t>
      </w:r>
      <w:r w:rsidR="004434E6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1805591A" w14:textId="77777777" w:rsidR="00540A69" w:rsidRPr="001F12BB" w:rsidRDefault="00540A69" w:rsidP="00AC3D74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</w:p>
    <w:p w14:paraId="396F8290" w14:textId="22A5617C" w:rsidR="00540A69" w:rsidRPr="001F12BB" w:rsidRDefault="00540A6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E72325"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450/2025.</w:t>
      </w:r>
    </w:p>
    <w:p w14:paraId="05F099EB" w14:textId="149A0490" w:rsidR="00540A69" w:rsidRPr="001F12BB" w:rsidRDefault="00540A6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1F12B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="004434E6" w:rsidRPr="001F12B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Goura</w:t>
      </w:r>
      <w:proofErr w:type="spellEnd"/>
      <w:r w:rsidR="004434E6" w:rsidRPr="001F12B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7116FDB9" w14:textId="77777777" w:rsidR="004434E6" w:rsidRPr="001F12BB" w:rsidRDefault="004434E6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 Associação de Ciclistas Amantes do Pedal de Paranaguá com sede no Município de Paranaguá.</w:t>
      </w:r>
    </w:p>
    <w:p w14:paraId="0BC3C746" w14:textId="4D19C7E8" w:rsidR="00540A69" w:rsidRPr="001F12BB" w:rsidRDefault="00540A69" w:rsidP="00AC3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F12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sectPr w:rsidR="00540A69" w:rsidRPr="001F12BB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EA465" w14:textId="77777777" w:rsidR="008C2398" w:rsidRDefault="008C2398">
      <w:pPr>
        <w:spacing w:after="0" w:line="240" w:lineRule="auto"/>
      </w:pPr>
      <w:r>
        <w:separator/>
      </w:r>
    </w:p>
  </w:endnote>
  <w:endnote w:type="continuationSeparator" w:id="0">
    <w:p w14:paraId="7C76893A" w14:textId="77777777" w:rsidR="008C2398" w:rsidRDefault="008C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602A1" w14:textId="77777777" w:rsidR="008C2398" w:rsidRDefault="008C2398">
      <w:pPr>
        <w:spacing w:after="0" w:line="240" w:lineRule="auto"/>
      </w:pPr>
      <w:r>
        <w:separator/>
      </w:r>
    </w:p>
  </w:footnote>
  <w:footnote w:type="continuationSeparator" w:id="0">
    <w:p w14:paraId="28B45D34" w14:textId="77777777" w:rsidR="008C2398" w:rsidRDefault="008C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177661">
    <w:abstractNumId w:val="0"/>
  </w:num>
  <w:num w:numId="2" w16cid:durableId="118968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E7"/>
    <w:rsid w:val="00001906"/>
    <w:rsid w:val="00007719"/>
    <w:rsid w:val="00013BBB"/>
    <w:rsid w:val="00017944"/>
    <w:rsid w:val="00021ABE"/>
    <w:rsid w:val="00055E7C"/>
    <w:rsid w:val="00056BEB"/>
    <w:rsid w:val="00067184"/>
    <w:rsid w:val="00067EB0"/>
    <w:rsid w:val="00072627"/>
    <w:rsid w:val="00073C05"/>
    <w:rsid w:val="00077EE4"/>
    <w:rsid w:val="00087449"/>
    <w:rsid w:val="00092FD5"/>
    <w:rsid w:val="00094BE6"/>
    <w:rsid w:val="00097875"/>
    <w:rsid w:val="000A7534"/>
    <w:rsid w:val="000B3561"/>
    <w:rsid w:val="000B7278"/>
    <w:rsid w:val="000C3221"/>
    <w:rsid w:val="000C4B9F"/>
    <w:rsid w:val="000C5250"/>
    <w:rsid w:val="000C706F"/>
    <w:rsid w:val="000C7A90"/>
    <w:rsid w:val="000D051D"/>
    <w:rsid w:val="000D362C"/>
    <w:rsid w:val="000D4698"/>
    <w:rsid w:val="000E1EE7"/>
    <w:rsid w:val="000E4A4A"/>
    <w:rsid w:val="000F5B57"/>
    <w:rsid w:val="00101817"/>
    <w:rsid w:val="001107BE"/>
    <w:rsid w:val="0011097E"/>
    <w:rsid w:val="001111F2"/>
    <w:rsid w:val="001167B6"/>
    <w:rsid w:val="00120AA0"/>
    <w:rsid w:val="00124850"/>
    <w:rsid w:val="00131413"/>
    <w:rsid w:val="00132A7B"/>
    <w:rsid w:val="00136DA0"/>
    <w:rsid w:val="00162DEA"/>
    <w:rsid w:val="00167C42"/>
    <w:rsid w:val="00174250"/>
    <w:rsid w:val="001759B3"/>
    <w:rsid w:val="001767D9"/>
    <w:rsid w:val="00180072"/>
    <w:rsid w:val="0018422E"/>
    <w:rsid w:val="00187750"/>
    <w:rsid w:val="001920A0"/>
    <w:rsid w:val="00192E0E"/>
    <w:rsid w:val="001948EC"/>
    <w:rsid w:val="001A4E16"/>
    <w:rsid w:val="001A6952"/>
    <w:rsid w:val="001B0F4C"/>
    <w:rsid w:val="001B1BC3"/>
    <w:rsid w:val="001C5912"/>
    <w:rsid w:val="001F12BB"/>
    <w:rsid w:val="00201629"/>
    <w:rsid w:val="00201A3E"/>
    <w:rsid w:val="002040C5"/>
    <w:rsid w:val="0022026C"/>
    <w:rsid w:val="002214EC"/>
    <w:rsid w:val="00225015"/>
    <w:rsid w:val="002312C0"/>
    <w:rsid w:val="00233E78"/>
    <w:rsid w:val="00235B80"/>
    <w:rsid w:val="00250547"/>
    <w:rsid w:val="002540D2"/>
    <w:rsid w:val="00257C1A"/>
    <w:rsid w:val="00264571"/>
    <w:rsid w:val="002661B6"/>
    <w:rsid w:val="002664F5"/>
    <w:rsid w:val="0026659F"/>
    <w:rsid w:val="00270BB9"/>
    <w:rsid w:val="00286F9B"/>
    <w:rsid w:val="00287DCA"/>
    <w:rsid w:val="00292059"/>
    <w:rsid w:val="002B1D47"/>
    <w:rsid w:val="002B78D0"/>
    <w:rsid w:val="002B7AEE"/>
    <w:rsid w:val="002C29DB"/>
    <w:rsid w:val="002C348B"/>
    <w:rsid w:val="002C7882"/>
    <w:rsid w:val="002C7D39"/>
    <w:rsid w:val="002D0F3D"/>
    <w:rsid w:val="002D723D"/>
    <w:rsid w:val="002E20A9"/>
    <w:rsid w:val="002E3E25"/>
    <w:rsid w:val="002E580C"/>
    <w:rsid w:val="002E7263"/>
    <w:rsid w:val="002F1C53"/>
    <w:rsid w:val="002F6491"/>
    <w:rsid w:val="002F6504"/>
    <w:rsid w:val="0031295B"/>
    <w:rsid w:val="003326F3"/>
    <w:rsid w:val="00336D82"/>
    <w:rsid w:val="00345735"/>
    <w:rsid w:val="00357E27"/>
    <w:rsid w:val="003638EB"/>
    <w:rsid w:val="00367EA8"/>
    <w:rsid w:val="00373DE8"/>
    <w:rsid w:val="00377AA1"/>
    <w:rsid w:val="00384E63"/>
    <w:rsid w:val="00386605"/>
    <w:rsid w:val="00395213"/>
    <w:rsid w:val="00395BD6"/>
    <w:rsid w:val="003A0E1D"/>
    <w:rsid w:val="003A16A3"/>
    <w:rsid w:val="003A5751"/>
    <w:rsid w:val="003B02C4"/>
    <w:rsid w:val="003B2E09"/>
    <w:rsid w:val="003B3BFA"/>
    <w:rsid w:val="003B63AB"/>
    <w:rsid w:val="003C32D9"/>
    <w:rsid w:val="003D629B"/>
    <w:rsid w:val="003E449A"/>
    <w:rsid w:val="003F63D1"/>
    <w:rsid w:val="00402140"/>
    <w:rsid w:val="004022BE"/>
    <w:rsid w:val="00403A4D"/>
    <w:rsid w:val="00421AFA"/>
    <w:rsid w:val="00430A1D"/>
    <w:rsid w:val="0043297F"/>
    <w:rsid w:val="00434475"/>
    <w:rsid w:val="00436C7A"/>
    <w:rsid w:val="0044143A"/>
    <w:rsid w:val="004434E6"/>
    <w:rsid w:val="00444470"/>
    <w:rsid w:val="004551E8"/>
    <w:rsid w:val="00461307"/>
    <w:rsid w:val="00461A68"/>
    <w:rsid w:val="00462B99"/>
    <w:rsid w:val="004655C1"/>
    <w:rsid w:val="0048130C"/>
    <w:rsid w:val="00485C07"/>
    <w:rsid w:val="00490A50"/>
    <w:rsid w:val="004935C5"/>
    <w:rsid w:val="004A3606"/>
    <w:rsid w:val="004A7743"/>
    <w:rsid w:val="004B7377"/>
    <w:rsid w:val="004D1930"/>
    <w:rsid w:val="004D22C7"/>
    <w:rsid w:val="004D2FF1"/>
    <w:rsid w:val="004D40C6"/>
    <w:rsid w:val="004D4715"/>
    <w:rsid w:val="004D5DCD"/>
    <w:rsid w:val="004D69CC"/>
    <w:rsid w:val="004E2A7E"/>
    <w:rsid w:val="004E55A7"/>
    <w:rsid w:val="004E6B22"/>
    <w:rsid w:val="004E6B53"/>
    <w:rsid w:val="00501311"/>
    <w:rsid w:val="005044B0"/>
    <w:rsid w:val="005102C6"/>
    <w:rsid w:val="0051087D"/>
    <w:rsid w:val="00513219"/>
    <w:rsid w:val="00514DCD"/>
    <w:rsid w:val="005206E0"/>
    <w:rsid w:val="00520898"/>
    <w:rsid w:val="005277F0"/>
    <w:rsid w:val="005309D3"/>
    <w:rsid w:val="00532EBD"/>
    <w:rsid w:val="0053715A"/>
    <w:rsid w:val="00540A69"/>
    <w:rsid w:val="00541921"/>
    <w:rsid w:val="0054245A"/>
    <w:rsid w:val="005432E7"/>
    <w:rsid w:val="005437D4"/>
    <w:rsid w:val="0054626C"/>
    <w:rsid w:val="00551A41"/>
    <w:rsid w:val="00551FDE"/>
    <w:rsid w:val="0055358F"/>
    <w:rsid w:val="00553B21"/>
    <w:rsid w:val="005719AB"/>
    <w:rsid w:val="00574971"/>
    <w:rsid w:val="005779FE"/>
    <w:rsid w:val="005A0033"/>
    <w:rsid w:val="005A516F"/>
    <w:rsid w:val="005A7020"/>
    <w:rsid w:val="005B0E32"/>
    <w:rsid w:val="005C0F40"/>
    <w:rsid w:val="005D0830"/>
    <w:rsid w:val="005D44F4"/>
    <w:rsid w:val="005D587B"/>
    <w:rsid w:val="005D6A17"/>
    <w:rsid w:val="005F2B65"/>
    <w:rsid w:val="005F2FA1"/>
    <w:rsid w:val="005F6F0D"/>
    <w:rsid w:val="0060684B"/>
    <w:rsid w:val="0061208A"/>
    <w:rsid w:val="00614AA8"/>
    <w:rsid w:val="00615255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92096"/>
    <w:rsid w:val="00697B78"/>
    <w:rsid w:val="006B040B"/>
    <w:rsid w:val="006B49F9"/>
    <w:rsid w:val="006B65D9"/>
    <w:rsid w:val="006B6692"/>
    <w:rsid w:val="006C1F55"/>
    <w:rsid w:val="006C63BA"/>
    <w:rsid w:val="006C7051"/>
    <w:rsid w:val="006E11DC"/>
    <w:rsid w:val="006E283A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B08"/>
    <w:rsid w:val="007535C5"/>
    <w:rsid w:val="00754250"/>
    <w:rsid w:val="00760C14"/>
    <w:rsid w:val="007630FA"/>
    <w:rsid w:val="00763986"/>
    <w:rsid w:val="00763F0A"/>
    <w:rsid w:val="00766F74"/>
    <w:rsid w:val="007671C6"/>
    <w:rsid w:val="00783856"/>
    <w:rsid w:val="007838F7"/>
    <w:rsid w:val="00784E82"/>
    <w:rsid w:val="00793547"/>
    <w:rsid w:val="00795CC1"/>
    <w:rsid w:val="00795E9F"/>
    <w:rsid w:val="00796677"/>
    <w:rsid w:val="007A016D"/>
    <w:rsid w:val="007A5D93"/>
    <w:rsid w:val="007B12E3"/>
    <w:rsid w:val="007B4549"/>
    <w:rsid w:val="007B7CAA"/>
    <w:rsid w:val="007C73C7"/>
    <w:rsid w:val="007D15C0"/>
    <w:rsid w:val="007D1C2D"/>
    <w:rsid w:val="007D3078"/>
    <w:rsid w:val="007E4CB2"/>
    <w:rsid w:val="007E5DE7"/>
    <w:rsid w:val="007E769F"/>
    <w:rsid w:val="007F008F"/>
    <w:rsid w:val="007F10D0"/>
    <w:rsid w:val="007F7E9D"/>
    <w:rsid w:val="00800CCC"/>
    <w:rsid w:val="00802319"/>
    <w:rsid w:val="008033E9"/>
    <w:rsid w:val="00810A18"/>
    <w:rsid w:val="00813B12"/>
    <w:rsid w:val="0081779C"/>
    <w:rsid w:val="00827116"/>
    <w:rsid w:val="00832D9A"/>
    <w:rsid w:val="008335FA"/>
    <w:rsid w:val="008354A3"/>
    <w:rsid w:val="00841DD5"/>
    <w:rsid w:val="00842159"/>
    <w:rsid w:val="00842F0D"/>
    <w:rsid w:val="0084478C"/>
    <w:rsid w:val="00845998"/>
    <w:rsid w:val="00850450"/>
    <w:rsid w:val="00852804"/>
    <w:rsid w:val="00855C18"/>
    <w:rsid w:val="0085748F"/>
    <w:rsid w:val="008610AD"/>
    <w:rsid w:val="008618BF"/>
    <w:rsid w:val="00866C61"/>
    <w:rsid w:val="00881334"/>
    <w:rsid w:val="00892F19"/>
    <w:rsid w:val="00893630"/>
    <w:rsid w:val="00896F58"/>
    <w:rsid w:val="008A2154"/>
    <w:rsid w:val="008B32EB"/>
    <w:rsid w:val="008C2398"/>
    <w:rsid w:val="008D4A6C"/>
    <w:rsid w:val="008E3706"/>
    <w:rsid w:val="008E5356"/>
    <w:rsid w:val="0090608A"/>
    <w:rsid w:val="0091529E"/>
    <w:rsid w:val="0092189F"/>
    <w:rsid w:val="00921C4B"/>
    <w:rsid w:val="00922F41"/>
    <w:rsid w:val="00937FEF"/>
    <w:rsid w:val="00946E9C"/>
    <w:rsid w:val="0095037D"/>
    <w:rsid w:val="0095076E"/>
    <w:rsid w:val="00957D67"/>
    <w:rsid w:val="00966446"/>
    <w:rsid w:val="00966762"/>
    <w:rsid w:val="00967C9C"/>
    <w:rsid w:val="0097672C"/>
    <w:rsid w:val="00981602"/>
    <w:rsid w:val="009827BE"/>
    <w:rsid w:val="0098372A"/>
    <w:rsid w:val="009854A4"/>
    <w:rsid w:val="00987964"/>
    <w:rsid w:val="00991AD1"/>
    <w:rsid w:val="00996877"/>
    <w:rsid w:val="0099768C"/>
    <w:rsid w:val="009A47E5"/>
    <w:rsid w:val="009C720A"/>
    <w:rsid w:val="009D234E"/>
    <w:rsid w:val="009D3233"/>
    <w:rsid w:val="009E1A17"/>
    <w:rsid w:val="009E4998"/>
    <w:rsid w:val="009F22B2"/>
    <w:rsid w:val="009F5837"/>
    <w:rsid w:val="00A02ACD"/>
    <w:rsid w:val="00A035C2"/>
    <w:rsid w:val="00A34D27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5CEB"/>
    <w:rsid w:val="00A73D53"/>
    <w:rsid w:val="00A73EC9"/>
    <w:rsid w:val="00A75AAB"/>
    <w:rsid w:val="00A76551"/>
    <w:rsid w:val="00A82825"/>
    <w:rsid w:val="00A849DA"/>
    <w:rsid w:val="00A91E0A"/>
    <w:rsid w:val="00A950FE"/>
    <w:rsid w:val="00A9719C"/>
    <w:rsid w:val="00AA3072"/>
    <w:rsid w:val="00AA52B1"/>
    <w:rsid w:val="00AB25C7"/>
    <w:rsid w:val="00AB2B6E"/>
    <w:rsid w:val="00AB5481"/>
    <w:rsid w:val="00AB63A9"/>
    <w:rsid w:val="00AC3933"/>
    <w:rsid w:val="00AC3D74"/>
    <w:rsid w:val="00AC5797"/>
    <w:rsid w:val="00AD2017"/>
    <w:rsid w:val="00AD395F"/>
    <w:rsid w:val="00AE22C7"/>
    <w:rsid w:val="00AF095E"/>
    <w:rsid w:val="00AF48BC"/>
    <w:rsid w:val="00AF57CB"/>
    <w:rsid w:val="00AF6D37"/>
    <w:rsid w:val="00AF6E42"/>
    <w:rsid w:val="00B008A6"/>
    <w:rsid w:val="00B00E06"/>
    <w:rsid w:val="00B01883"/>
    <w:rsid w:val="00B11B47"/>
    <w:rsid w:val="00B12157"/>
    <w:rsid w:val="00B239A2"/>
    <w:rsid w:val="00B25341"/>
    <w:rsid w:val="00B27708"/>
    <w:rsid w:val="00B3009A"/>
    <w:rsid w:val="00B32D4A"/>
    <w:rsid w:val="00B4453E"/>
    <w:rsid w:val="00B44BD2"/>
    <w:rsid w:val="00B45996"/>
    <w:rsid w:val="00B607C6"/>
    <w:rsid w:val="00B610DB"/>
    <w:rsid w:val="00B65127"/>
    <w:rsid w:val="00B772D7"/>
    <w:rsid w:val="00B779DD"/>
    <w:rsid w:val="00B86D7E"/>
    <w:rsid w:val="00B929FB"/>
    <w:rsid w:val="00B9596A"/>
    <w:rsid w:val="00B9695B"/>
    <w:rsid w:val="00BA624F"/>
    <w:rsid w:val="00BA63EB"/>
    <w:rsid w:val="00BB401E"/>
    <w:rsid w:val="00BB6BFB"/>
    <w:rsid w:val="00BC1897"/>
    <w:rsid w:val="00BC39AC"/>
    <w:rsid w:val="00BD4E14"/>
    <w:rsid w:val="00BD5B51"/>
    <w:rsid w:val="00BD67E4"/>
    <w:rsid w:val="00BD7164"/>
    <w:rsid w:val="00BD7EAD"/>
    <w:rsid w:val="00BE3290"/>
    <w:rsid w:val="00BE44AA"/>
    <w:rsid w:val="00BE6F97"/>
    <w:rsid w:val="00BF12CC"/>
    <w:rsid w:val="00BF3704"/>
    <w:rsid w:val="00C003E1"/>
    <w:rsid w:val="00C13B63"/>
    <w:rsid w:val="00C169B6"/>
    <w:rsid w:val="00C16D7F"/>
    <w:rsid w:val="00C30D0B"/>
    <w:rsid w:val="00C344C5"/>
    <w:rsid w:val="00C402DE"/>
    <w:rsid w:val="00C47A9F"/>
    <w:rsid w:val="00C5090F"/>
    <w:rsid w:val="00C61B78"/>
    <w:rsid w:val="00C657B5"/>
    <w:rsid w:val="00C67DEF"/>
    <w:rsid w:val="00C731BE"/>
    <w:rsid w:val="00C76B88"/>
    <w:rsid w:val="00C87E49"/>
    <w:rsid w:val="00C93B10"/>
    <w:rsid w:val="00CC74D9"/>
    <w:rsid w:val="00CD3E43"/>
    <w:rsid w:val="00CD60A7"/>
    <w:rsid w:val="00CD75E7"/>
    <w:rsid w:val="00CE30FD"/>
    <w:rsid w:val="00CE4C97"/>
    <w:rsid w:val="00D02E5A"/>
    <w:rsid w:val="00D04A8F"/>
    <w:rsid w:val="00D06F42"/>
    <w:rsid w:val="00D07E5F"/>
    <w:rsid w:val="00D14B36"/>
    <w:rsid w:val="00D33539"/>
    <w:rsid w:val="00D420BB"/>
    <w:rsid w:val="00D55170"/>
    <w:rsid w:val="00D762E8"/>
    <w:rsid w:val="00D77DF1"/>
    <w:rsid w:val="00D839D2"/>
    <w:rsid w:val="00D9003B"/>
    <w:rsid w:val="00D96C9B"/>
    <w:rsid w:val="00DA1A84"/>
    <w:rsid w:val="00DA4B83"/>
    <w:rsid w:val="00DA52DA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7DF7"/>
    <w:rsid w:val="00E001C7"/>
    <w:rsid w:val="00E0063B"/>
    <w:rsid w:val="00E11DC2"/>
    <w:rsid w:val="00E16BE5"/>
    <w:rsid w:val="00E2268E"/>
    <w:rsid w:val="00E26459"/>
    <w:rsid w:val="00E268B4"/>
    <w:rsid w:val="00E30F35"/>
    <w:rsid w:val="00E404D5"/>
    <w:rsid w:val="00E467A0"/>
    <w:rsid w:val="00E554AA"/>
    <w:rsid w:val="00E55800"/>
    <w:rsid w:val="00E61AA1"/>
    <w:rsid w:val="00E72325"/>
    <w:rsid w:val="00E834CF"/>
    <w:rsid w:val="00E874AA"/>
    <w:rsid w:val="00E905BF"/>
    <w:rsid w:val="00E933F2"/>
    <w:rsid w:val="00EA4CEF"/>
    <w:rsid w:val="00EA5B7D"/>
    <w:rsid w:val="00EA5FB6"/>
    <w:rsid w:val="00EB14F2"/>
    <w:rsid w:val="00EB61CC"/>
    <w:rsid w:val="00EC12DE"/>
    <w:rsid w:val="00EC160D"/>
    <w:rsid w:val="00EC49FE"/>
    <w:rsid w:val="00ED04E1"/>
    <w:rsid w:val="00ED78FB"/>
    <w:rsid w:val="00EE0FBE"/>
    <w:rsid w:val="00EE70F3"/>
    <w:rsid w:val="00EE7A35"/>
    <w:rsid w:val="00EF6F4F"/>
    <w:rsid w:val="00F0202F"/>
    <w:rsid w:val="00F1044B"/>
    <w:rsid w:val="00F11E43"/>
    <w:rsid w:val="00F25022"/>
    <w:rsid w:val="00F2587D"/>
    <w:rsid w:val="00F275B5"/>
    <w:rsid w:val="00F374B7"/>
    <w:rsid w:val="00F41150"/>
    <w:rsid w:val="00F52DFF"/>
    <w:rsid w:val="00F54047"/>
    <w:rsid w:val="00F600E7"/>
    <w:rsid w:val="00F60B86"/>
    <w:rsid w:val="00F81484"/>
    <w:rsid w:val="00F8174A"/>
    <w:rsid w:val="00F84E38"/>
    <w:rsid w:val="00F8713D"/>
    <w:rsid w:val="00F87E2D"/>
    <w:rsid w:val="00F9067C"/>
    <w:rsid w:val="00FA143C"/>
    <w:rsid w:val="00FA451D"/>
    <w:rsid w:val="00FB4FBF"/>
    <w:rsid w:val="00FB62EE"/>
    <w:rsid w:val="00FC5F77"/>
    <w:rsid w:val="00FC7F72"/>
    <w:rsid w:val="00FD0811"/>
    <w:rsid w:val="00FD21C8"/>
    <w:rsid w:val="00FD42EF"/>
    <w:rsid w:val="00FE0797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Froening</cp:lastModifiedBy>
  <cp:revision>5</cp:revision>
  <cp:lastPrinted>2025-05-12T13:14:00Z</cp:lastPrinted>
  <dcterms:created xsi:type="dcterms:W3CDTF">2025-08-11T20:58:00Z</dcterms:created>
  <dcterms:modified xsi:type="dcterms:W3CDTF">2025-08-11T22:54:00Z</dcterms:modified>
</cp:coreProperties>
</file>