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6E25A2" w:rsidRDefault="00D06F42" w:rsidP="006E25A2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6E25A2" w:rsidRDefault="00D06F42" w:rsidP="006E25A2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16CDC146" w:rsidR="000E1EE7" w:rsidRPr="006E25A2" w:rsidRDefault="00E26459" w:rsidP="006E25A2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5959FC"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812382"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="00D06F42"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311916B7" w:rsidR="000E1EE7" w:rsidRPr="006E25A2" w:rsidRDefault="006F45FF" w:rsidP="006E25A2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5959F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812382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7</w:t>
      </w:r>
      <w:r w:rsidR="00EE7A35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SETEMBRO</w:t>
      </w:r>
      <w:r w:rsidR="00541921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E7FB04F" w14:textId="6F49DFDF" w:rsidR="008935CD" w:rsidRPr="006E25A2" w:rsidRDefault="00D06F42" w:rsidP="006E25A2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812382"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QUARTA</w:t>
      </w:r>
      <w:r w:rsidR="00996877"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4B8F49CC" w14:textId="513D07EE" w:rsidR="00E34E87" w:rsidRPr="00A31F3E" w:rsidRDefault="00812382" w:rsidP="006E25A2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1F3E">
        <w:rPr>
          <w:rFonts w:ascii="Times New Roman" w:eastAsia="Times New Roman" w:hAnsi="Times New Roman" w:cs="Times New Roman"/>
          <w:color w:val="auto"/>
          <w:sz w:val="24"/>
          <w:szCs w:val="24"/>
        </w:rPr>
        <w:t>Antecipada para 16 de setembro de 2025</w:t>
      </w:r>
      <w:r w:rsidR="006E25A2" w:rsidRPr="00A31F3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02E97B1" w14:textId="77777777" w:rsidR="006E25A2" w:rsidRPr="006E25A2" w:rsidRDefault="006E25A2" w:rsidP="006E25A2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0488D33" w14:textId="77777777" w:rsidR="001156C9" w:rsidRPr="006E25A2" w:rsidRDefault="001156C9" w:rsidP="006E25A2">
      <w:pPr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46689400" w:rsidR="00CD60A7" w:rsidRPr="006E25A2" w:rsidRDefault="00CD60A7" w:rsidP="006E25A2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6E25A2" w:rsidRDefault="00CA68B2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12033DE" w14:textId="77777777" w:rsidR="009F236C" w:rsidRPr="006E25A2" w:rsidRDefault="00CA68B2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605/2023.</w:t>
      </w:r>
    </w:p>
    <w:p w14:paraId="3B7287BE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Batatinha.</w:t>
      </w:r>
    </w:p>
    <w:p w14:paraId="33CE516D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Associação de Proteção aos animais de Santa Terezinha de Itaipu – Focinhos e Pelos, com sede no Município de Santa Terezinha de Itaipu.</w:t>
      </w:r>
    </w:p>
    <w:p w14:paraId="2715FDBA" w14:textId="77777777" w:rsidR="00CA68B2" w:rsidRPr="006E25A2" w:rsidRDefault="00CA68B2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A9E4220" w14:textId="77777777" w:rsidR="009F236C" w:rsidRPr="006E25A2" w:rsidRDefault="00787A7D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946/2023.</w:t>
      </w:r>
    </w:p>
    <w:p w14:paraId="645B8A7B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Soldado Adriano José.</w:t>
      </w:r>
    </w:p>
    <w:p w14:paraId="26DC8E1E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“Dia Estadual do Corredor de Montanha e Trilha”, no calendário oficial do Estado do Paraná.</w:t>
      </w:r>
    </w:p>
    <w:p w14:paraId="19FFDFA1" w14:textId="77777777" w:rsidR="005959FC" w:rsidRDefault="005959F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E8A8F69" w14:textId="7E986C9A" w:rsidR="00584061" w:rsidRPr="002249DD" w:rsidRDefault="00584061" w:rsidP="005840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</w:t>
      </w:r>
      <w:r w:rsidRPr="002249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2249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Lei nº 83/2025.</w:t>
      </w:r>
    </w:p>
    <w:p w14:paraId="04AC8A7C" w14:textId="77777777" w:rsidR="00584061" w:rsidRPr="002249DD" w:rsidRDefault="00584061" w:rsidP="005840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249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2249D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2249D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Anibelli</w:t>
      </w:r>
      <w:proofErr w:type="spellEnd"/>
      <w:r w:rsidRPr="002249D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Neto e do Deputado Alexandre Curi.</w:t>
      </w:r>
    </w:p>
    <w:p w14:paraId="6A497AA1" w14:textId="77777777" w:rsidR="00584061" w:rsidRPr="002249DD" w:rsidRDefault="00584061" w:rsidP="005840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9DD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Pérola do Litoral do Paraná para a Ilha do Mel, no Município de Paranaguá.</w:t>
      </w:r>
    </w:p>
    <w:p w14:paraId="38FAE35D" w14:textId="77777777" w:rsidR="00584061" w:rsidRPr="006E25A2" w:rsidRDefault="00584061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6B80119" w14:textId="4D090249" w:rsidR="009F236C" w:rsidRPr="006E25A2" w:rsidRDefault="005959F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A76B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</w:t>
      </w:r>
      <w:r w:rsidR="008D7E8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290/2025.</w:t>
      </w:r>
    </w:p>
    <w:p w14:paraId="3C0F0701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Requião Filho.</w:t>
      </w:r>
    </w:p>
    <w:p w14:paraId="278C92EC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Escola Brasileira de Ciência Holística – com sede no Município de Curitiba/PR.</w:t>
      </w:r>
    </w:p>
    <w:p w14:paraId="387FBE45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FA4BB17" w14:textId="19BDC0D0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A76B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4</w:t>
      </w:r>
      <w:r w:rsidR="00E07191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90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1DAA47A3" w14:textId="6C98BACD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E07191"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Hussein Bakri.</w:t>
      </w:r>
    </w:p>
    <w:p w14:paraId="7ED0E354" w14:textId="77777777" w:rsidR="00E07191" w:rsidRPr="006E25A2" w:rsidRDefault="00E07191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Dia Estadual do Contador do Setor Público, a ser comemorado anualmente na data de 8 de novembro.</w:t>
      </w:r>
    </w:p>
    <w:p w14:paraId="09819727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87229C0" w14:textId="0DE4A57E" w:rsidR="009F236C" w:rsidRPr="006E25A2" w:rsidRDefault="005959F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A76B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600/2025.</w:t>
      </w:r>
    </w:p>
    <w:p w14:paraId="6EB86DCF" w14:textId="77777777" w:rsidR="009F236C" w:rsidRPr="006E25A2" w:rsidRDefault="009F236C" w:rsidP="006E25A2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5A2">
        <w:rPr>
          <w:rFonts w:ascii="Times New Roman" w:hAnsi="Times New Roman" w:cs="Times New Roman"/>
          <w:b/>
          <w:bCs/>
          <w:sz w:val="26"/>
          <w:szCs w:val="26"/>
        </w:rPr>
        <w:t xml:space="preserve">Autoria do Poder Executivo. Mensagem nº 68/2025. </w:t>
      </w:r>
    </w:p>
    <w:p w14:paraId="34598DD8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o Conselho Estadual de Juventude do Paraná e a Conferência Estadual de Juventude.</w:t>
      </w:r>
    </w:p>
    <w:p w14:paraId="46529DFD" w14:textId="77777777" w:rsidR="005959FC" w:rsidRPr="006E25A2" w:rsidRDefault="005959F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C8EA330" w14:textId="77999032" w:rsidR="009F236C" w:rsidRPr="006E25A2" w:rsidRDefault="00FA76B1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7</w:t>
      </w:r>
      <w:r w:rsidR="008D7E8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690/2025.</w:t>
      </w:r>
    </w:p>
    <w:p w14:paraId="37176A37" w14:textId="77777777" w:rsidR="009F236C" w:rsidRPr="006E25A2" w:rsidRDefault="009F236C" w:rsidP="006E25A2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5A2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79/2025. Regime de Urgência.</w:t>
      </w:r>
    </w:p>
    <w:p w14:paraId="18528A89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Altera a Lei nº 14.260, de 22 de dezembro de 2003, que estabelece normas sobre o tratamento tributário pertinente ao Imposto Sobre a Propriedade de Veículos Automotores, e dá outras providências. </w:t>
      </w:r>
    </w:p>
    <w:p w14:paraId="11D06310" w14:textId="77777777" w:rsidR="008D7E8C" w:rsidRPr="006E25A2" w:rsidRDefault="008D7E8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E293B01" w14:textId="2FB32578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A76B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Decreto Legislativo nº 11/2025. </w:t>
      </w:r>
    </w:p>
    <w:p w14:paraId="3EC982C2" w14:textId="77777777" w:rsidR="009F236C" w:rsidRPr="006E25A2" w:rsidRDefault="009F236C" w:rsidP="006E25A2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5A2">
        <w:rPr>
          <w:rFonts w:ascii="Times New Roman" w:hAnsi="Times New Roman" w:cs="Times New Roman"/>
          <w:b/>
          <w:bCs/>
          <w:sz w:val="26"/>
          <w:szCs w:val="26"/>
        </w:rPr>
        <w:t>Autoria da Comissão Executiva.</w:t>
      </w:r>
    </w:p>
    <w:p w14:paraId="53AA2DCF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Homologa o Decreto do Poder Executivo nº 10.868, que introduz alterações no regulamento do Imposto sobre Operações Relativas à Circulação de Mercadorias e Sobre Prestações de Serviços de Transporte Interestadual e Intermunicipal e de Comunicação – ICMS. </w:t>
      </w:r>
    </w:p>
    <w:p w14:paraId="7289DC8A" w14:textId="77777777" w:rsidR="008A5310" w:rsidRDefault="008A5310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DDE86EE" w14:textId="77777777" w:rsidR="008A5310" w:rsidRPr="006E25A2" w:rsidRDefault="008A5310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62C5D40" w14:textId="50481AE2" w:rsidR="00FB7B82" w:rsidRPr="006E25A2" w:rsidRDefault="00FB7B82" w:rsidP="008A5310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670DC430" w14:textId="77777777" w:rsidR="00FB7B82" w:rsidRPr="006E25A2" w:rsidRDefault="00FB7B82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43C110C" w14:textId="50000E3E" w:rsidR="009F236C" w:rsidRPr="006E25A2" w:rsidRDefault="005959F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657/2025. </w:t>
      </w:r>
    </w:p>
    <w:p w14:paraId="0F66B42E" w14:textId="5FB3BEDD" w:rsidR="009F236C" w:rsidRPr="006E25A2" w:rsidRDefault="009F236C" w:rsidP="006E25A2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5A2">
        <w:rPr>
          <w:rFonts w:ascii="Times New Roman" w:hAnsi="Times New Roman" w:cs="Times New Roman"/>
          <w:b/>
          <w:bCs/>
          <w:sz w:val="26"/>
          <w:szCs w:val="26"/>
        </w:rPr>
        <w:t>Autoria do Tribunal de Justiça do Estado do Paraná. Ofício nº 1</w:t>
      </w:r>
      <w:r w:rsidR="00FE607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E25A2">
        <w:rPr>
          <w:rFonts w:ascii="Times New Roman" w:hAnsi="Times New Roman" w:cs="Times New Roman"/>
          <w:b/>
          <w:bCs/>
          <w:sz w:val="26"/>
          <w:szCs w:val="26"/>
        </w:rPr>
        <w:t>798/2025.</w:t>
      </w:r>
    </w:p>
    <w:p w14:paraId="721B12BD" w14:textId="0DADFCB4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o §</w:t>
      </w:r>
      <w:r w:rsidR="00FE607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Pr="006E25A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1º do art. 85 e inclui o art. 85-A na Lei nº 14.277, de 30 de dezembro de 2003 – Código de Organização e Divisão Judiciárias do Estado do Paraná.</w:t>
      </w:r>
    </w:p>
    <w:p w14:paraId="13AAC82F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55772193" w14:textId="77777777" w:rsidR="00556ECB" w:rsidRPr="006E25A2" w:rsidRDefault="00556ECB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B3725D7" w14:textId="77777777" w:rsidR="009F236C" w:rsidRPr="006E25A2" w:rsidRDefault="009F236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270898C" w14:textId="74978056" w:rsidR="009E2C0E" w:rsidRPr="006E25A2" w:rsidRDefault="009E2C0E" w:rsidP="00FE6073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259A2FD" w14:textId="77777777" w:rsidR="009E2C0E" w:rsidRPr="006E25A2" w:rsidRDefault="009E2C0E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2051B60" w14:textId="7FC003BB" w:rsidR="000A47BF" w:rsidRPr="006E25A2" w:rsidRDefault="009E2C0E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01229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</w:t>
      </w:r>
      <w:r w:rsidR="000A47BF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Lei nº 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499</w:t>
      </w:r>
      <w:r w:rsidR="000A47BF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="000A47BF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4414F2F4" w14:textId="77777777" w:rsidR="00481D8E" w:rsidRPr="006E25A2" w:rsidRDefault="0062177B" w:rsidP="006E25A2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5A2">
        <w:rPr>
          <w:rFonts w:ascii="Times New Roman" w:hAnsi="Times New Roman" w:cs="Times New Roman"/>
          <w:b/>
          <w:bCs/>
          <w:sz w:val="26"/>
          <w:szCs w:val="26"/>
        </w:rPr>
        <w:t>Autoria d</w:t>
      </w:r>
      <w:r w:rsidR="00481D8E" w:rsidRPr="006E25A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6E25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1D8E" w:rsidRPr="006E25A2">
        <w:rPr>
          <w:rFonts w:ascii="Times New Roman" w:hAnsi="Times New Roman" w:cs="Times New Roman"/>
          <w:b/>
          <w:bCs/>
          <w:sz w:val="26"/>
          <w:szCs w:val="26"/>
        </w:rPr>
        <w:t>Deputada Maria Victoria e da Deputada Ana Júlia.</w:t>
      </w:r>
    </w:p>
    <w:p w14:paraId="4AE82C72" w14:textId="3D3FDEE1" w:rsidR="00481D8E" w:rsidRPr="006E25A2" w:rsidRDefault="00481D8E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recolhimento e destinação ambiental correta de colchões usados existentes no Estado do Paraná.</w:t>
      </w:r>
    </w:p>
    <w:p w14:paraId="6E23A19E" w14:textId="26C2C5EB" w:rsidR="0062177B" w:rsidRPr="006E25A2" w:rsidRDefault="0062177B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481D8E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Comissão de Ecologia, Meio </w:t>
      </w:r>
    </w:p>
    <w:p w14:paraId="6BF4D520" w14:textId="77777777" w:rsidR="008D7E8C" w:rsidRPr="006E25A2" w:rsidRDefault="008D7E8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F5D65B7" w14:textId="77777777" w:rsidR="0023355F" w:rsidRDefault="0023355F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EF65274" w14:textId="77777777" w:rsidR="00A31F3E" w:rsidRDefault="00A31F3E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AC5FF02" w14:textId="77777777" w:rsidR="00A31F3E" w:rsidRDefault="00A31F3E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8D4EBE2" w14:textId="77777777" w:rsidR="00A31F3E" w:rsidRDefault="00A31F3E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B6A1631" w14:textId="77777777" w:rsidR="00A31F3E" w:rsidRDefault="00A31F3E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FE22E85" w14:textId="77777777" w:rsidR="00A31F3E" w:rsidRPr="006E25A2" w:rsidRDefault="00A31F3E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bookmarkStart w:id="2" w:name="_GoBack"/>
      <w:bookmarkEnd w:id="2"/>
    </w:p>
    <w:p w14:paraId="1FD91CB7" w14:textId="11DFE723" w:rsidR="00DA4B83" w:rsidRPr="006E25A2" w:rsidRDefault="00DA4B83" w:rsidP="005104F9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sz w:val="26"/>
          <w:szCs w:val="26"/>
        </w:rPr>
        <w:lastRenderedPageBreak/>
        <w:t>PROPOSIÇÕES EM TURNO ÚNICO</w:t>
      </w:r>
    </w:p>
    <w:p w14:paraId="10975CBA" w14:textId="77777777" w:rsidR="00013BBB" w:rsidRPr="006E25A2" w:rsidRDefault="00013BBB" w:rsidP="006E2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5EE397E0" w14:textId="0B62D2BC" w:rsidR="00830DCC" w:rsidRPr="006E25A2" w:rsidRDefault="00830DC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1749840"/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11 – Turno Único do Projeto de Lei nº 107/2025.</w:t>
      </w:r>
    </w:p>
    <w:p w14:paraId="5C4657F8" w14:textId="77777777" w:rsidR="00830DCC" w:rsidRPr="006E25A2" w:rsidRDefault="00830DC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Alexandre Curi.</w:t>
      </w:r>
    </w:p>
    <w:p w14:paraId="11A9BF01" w14:textId="77777777" w:rsidR="00830DCC" w:rsidRPr="006E25A2" w:rsidRDefault="00830DC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Cidadão Benemérito do Estado do Paraná ao Senhor Ciro Expedito </w:t>
      </w:r>
      <w:proofErr w:type="spellStart"/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Scheraiber</w:t>
      </w:r>
      <w:proofErr w:type="spellEnd"/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35617DD4" w14:textId="77777777" w:rsidR="00A953FC" w:rsidRPr="006E25A2" w:rsidRDefault="00A953F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376B95E0" w14:textId="77777777" w:rsidR="00A953FC" w:rsidRPr="006E25A2" w:rsidRDefault="00A953F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ED291B2" w14:textId="1D094AC0" w:rsidR="00E07191" w:rsidRPr="006E25A2" w:rsidRDefault="00245EF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830DC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E07191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483/2025.</w:t>
      </w:r>
    </w:p>
    <w:p w14:paraId="4F2C402A" w14:textId="77777777" w:rsidR="00E07191" w:rsidRPr="006E25A2" w:rsidRDefault="00E07191" w:rsidP="006E25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Gilson de Souza.</w:t>
      </w:r>
    </w:p>
    <w:p w14:paraId="6FA677AD" w14:textId="77777777" w:rsidR="00E07191" w:rsidRPr="006E25A2" w:rsidRDefault="00E07191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Dia do Capelão no Estado do Paraná, a ser comemorado anualmente no dia 21 de junho.</w:t>
      </w:r>
    </w:p>
    <w:p w14:paraId="604A21AE" w14:textId="77777777" w:rsidR="00E07191" w:rsidRPr="006E25A2" w:rsidRDefault="00E07191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59BB7DB6" w14:textId="77777777" w:rsidR="00245EFC" w:rsidRPr="006E25A2" w:rsidRDefault="00245EFC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A76BA40" w14:textId="0361FFB2" w:rsidR="00B329A1" w:rsidRPr="006E25A2" w:rsidRDefault="00B329A1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0D53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830DC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531</w:t>
      </w:r>
      <w:r w:rsidR="005959F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</w:t>
      </w:r>
      <w:r w:rsidR="00A27723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FB7B82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7D3FB12" w14:textId="14A54C81" w:rsidR="00B329A1" w:rsidRPr="006E25A2" w:rsidRDefault="00B329A1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82E92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D61ED"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481D8E"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Nelson Justus.</w:t>
      </w:r>
    </w:p>
    <w:p w14:paraId="141F8610" w14:textId="77777777" w:rsidR="00481D8E" w:rsidRPr="006E25A2" w:rsidRDefault="00481D8E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 Grupo de Amigos em ação pela Saúde, com sede no Município de Araucária.</w:t>
      </w:r>
    </w:p>
    <w:p w14:paraId="462532BF" w14:textId="2CFA29BA" w:rsidR="00AD61ED" w:rsidRPr="006E25A2" w:rsidRDefault="00B329A1" w:rsidP="006E25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53289826" w14:textId="77777777" w:rsidR="00AD61ED" w:rsidRPr="006E25A2" w:rsidRDefault="00AD61ED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0F6D7B2" w14:textId="790F544F" w:rsidR="00787A7D" w:rsidRPr="006E25A2" w:rsidRDefault="00787A7D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245EF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9F236C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701</w:t>
      </w:r>
      <w:r w:rsidR="00FB7B82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94DAF20" w14:textId="2CC1970B" w:rsidR="00B9178A" w:rsidRPr="006E25A2" w:rsidRDefault="00787A7D" w:rsidP="006E25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4452D9"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481D8E" w:rsidRPr="006E25A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Dr. Leônidas.</w:t>
      </w:r>
    </w:p>
    <w:p w14:paraId="051B658B" w14:textId="77777777" w:rsidR="00481D8E" w:rsidRPr="006E25A2" w:rsidRDefault="00481D8E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Associação </w:t>
      </w:r>
      <w:proofErr w:type="spellStart"/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Mourãoense</w:t>
      </w:r>
      <w:proofErr w:type="spellEnd"/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>Trissomia</w:t>
      </w:r>
      <w:proofErr w:type="spellEnd"/>
      <w:r w:rsidRPr="006E25A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21 – Amo Down, com sede no Município de Campo Mourão.</w:t>
      </w:r>
    </w:p>
    <w:p w14:paraId="25F3BB11" w14:textId="6F074628" w:rsidR="00787A7D" w:rsidRPr="006E25A2" w:rsidRDefault="00787A7D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9B309D" w:rsidRPr="006E25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bookmarkEnd w:id="1"/>
    <w:bookmarkEnd w:id="3"/>
    <w:p w14:paraId="79696355" w14:textId="77777777" w:rsidR="00787A7D" w:rsidRPr="006E25A2" w:rsidRDefault="00787A7D" w:rsidP="006E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787A7D" w:rsidRPr="006E25A2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3CB17" w14:textId="77777777" w:rsidR="0038499B" w:rsidRDefault="0038499B">
      <w:pPr>
        <w:spacing w:after="0" w:line="240" w:lineRule="auto"/>
      </w:pPr>
      <w:r>
        <w:separator/>
      </w:r>
    </w:p>
  </w:endnote>
  <w:endnote w:type="continuationSeparator" w:id="0">
    <w:p w14:paraId="6210CC74" w14:textId="77777777" w:rsidR="0038499B" w:rsidRDefault="0038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96FE1" w14:textId="77777777" w:rsidR="0038499B" w:rsidRDefault="0038499B">
      <w:pPr>
        <w:spacing w:after="0" w:line="240" w:lineRule="auto"/>
      </w:pPr>
      <w:r>
        <w:separator/>
      </w:r>
    </w:p>
  </w:footnote>
  <w:footnote w:type="continuationSeparator" w:id="0">
    <w:p w14:paraId="40504CE7" w14:textId="77777777" w:rsidR="0038499B" w:rsidRDefault="0038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67184"/>
    <w:rsid w:val="00067EB0"/>
    <w:rsid w:val="00072627"/>
    <w:rsid w:val="00073C05"/>
    <w:rsid w:val="00074442"/>
    <w:rsid w:val="00077EE4"/>
    <w:rsid w:val="00087449"/>
    <w:rsid w:val="00092FD5"/>
    <w:rsid w:val="00094A94"/>
    <w:rsid w:val="00094BE6"/>
    <w:rsid w:val="00097875"/>
    <w:rsid w:val="000A34DF"/>
    <w:rsid w:val="000A47BF"/>
    <w:rsid w:val="000A7534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85A"/>
    <w:rsid w:val="00106FF4"/>
    <w:rsid w:val="00107641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31413"/>
    <w:rsid w:val="00132A7B"/>
    <w:rsid w:val="00132B1A"/>
    <w:rsid w:val="00133507"/>
    <w:rsid w:val="00136408"/>
    <w:rsid w:val="00136DA0"/>
    <w:rsid w:val="001442F8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8EC"/>
    <w:rsid w:val="001A0F06"/>
    <w:rsid w:val="001A4E16"/>
    <w:rsid w:val="001A6952"/>
    <w:rsid w:val="001A78EE"/>
    <w:rsid w:val="001B0F4C"/>
    <w:rsid w:val="001B1BC3"/>
    <w:rsid w:val="001C1FD5"/>
    <w:rsid w:val="001C5912"/>
    <w:rsid w:val="001C73E9"/>
    <w:rsid w:val="001C7810"/>
    <w:rsid w:val="001E009A"/>
    <w:rsid w:val="001E6507"/>
    <w:rsid w:val="00201629"/>
    <w:rsid w:val="00201A3E"/>
    <w:rsid w:val="002040C5"/>
    <w:rsid w:val="00215785"/>
    <w:rsid w:val="0022026C"/>
    <w:rsid w:val="002214EC"/>
    <w:rsid w:val="002249DD"/>
    <w:rsid w:val="00225015"/>
    <w:rsid w:val="002312C0"/>
    <w:rsid w:val="0023355F"/>
    <w:rsid w:val="00233E78"/>
    <w:rsid w:val="00235B80"/>
    <w:rsid w:val="00245EFC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295B"/>
    <w:rsid w:val="003326F3"/>
    <w:rsid w:val="003360E5"/>
    <w:rsid w:val="00336D82"/>
    <w:rsid w:val="00345735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99B"/>
    <w:rsid w:val="00384E63"/>
    <w:rsid w:val="00386605"/>
    <w:rsid w:val="00392840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9B"/>
    <w:rsid w:val="003E449A"/>
    <w:rsid w:val="003F63D1"/>
    <w:rsid w:val="003F68B8"/>
    <w:rsid w:val="00400CF1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452D9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1D8E"/>
    <w:rsid w:val="00485A19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C7B64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4F9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84061"/>
    <w:rsid w:val="005959FC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4249"/>
    <w:rsid w:val="005E6785"/>
    <w:rsid w:val="005E7650"/>
    <w:rsid w:val="005F27AC"/>
    <w:rsid w:val="005F2B65"/>
    <w:rsid w:val="005F2FA1"/>
    <w:rsid w:val="005F6F0D"/>
    <w:rsid w:val="006062D1"/>
    <w:rsid w:val="0060684B"/>
    <w:rsid w:val="00606A29"/>
    <w:rsid w:val="0061208A"/>
    <w:rsid w:val="00614AA8"/>
    <w:rsid w:val="00615255"/>
    <w:rsid w:val="00615BFF"/>
    <w:rsid w:val="0062177B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1E6"/>
    <w:rsid w:val="00685A8E"/>
    <w:rsid w:val="00692096"/>
    <w:rsid w:val="0069748E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5A2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5D93"/>
    <w:rsid w:val="007B12E3"/>
    <w:rsid w:val="007B4549"/>
    <w:rsid w:val="007B7CAA"/>
    <w:rsid w:val="007C036D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2A9C"/>
    <w:rsid w:val="007F7E9D"/>
    <w:rsid w:val="00800CCC"/>
    <w:rsid w:val="00802319"/>
    <w:rsid w:val="008033E9"/>
    <w:rsid w:val="00810A18"/>
    <w:rsid w:val="00812382"/>
    <w:rsid w:val="00813B12"/>
    <w:rsid w:val="00816DCB"/>
    <w:rsid w:val="0081779C"/>
    <w:rsid w:val="00827116"/>
    <w:rsid w:val="00830DCC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A5310"/>
    <w:rsid w:val="008A7790"/>
    <w:rsid w:val="008B190F"/>
    <w:rsid w:val="008B32EB"/>
    <w:rsid w:val="008D2FF1"/>
    <w:rsid w:val="008D4A6C"/>
    <w:rsid w:val="008D7E8C"/>
    <w:rsid w:val="008E4F3A"/>
    <w:rsid w:val="008E5356"/>
    <w:rsid w:val="008F7E28"/>
    <w:rsid w:val="0090608A"/>
    <w:rsid w:val="00914B11"/>
    <w:rsid w:val="0091529E"/>
    <w:rsid w:val="0092189F"/>
    <w:rsid w:val="00921C4B"/>
    <w:rsid w:val="0092247C"/>
    <w:rsid w:val="00922F41"/>
    <w:rsid w:val="00932F5E"/>
    <w:rsid w:val="00935434"/>
    <w:rsid w:val="009363C8"/>
    <w:rsid w:val="009376CD"/>
    <w:rsid w:val="00937FEF"/>
    <w:rsid w:val="00946E9C"/>
    <w:rsid w:val="0095037D"/>
    <w:rsid w:val="0095076E"/>
    <w:rsid w:val="00951B2A"/>
    <w:rsid w:val="009537B0"/>
    <w:rsid w:val="00957D67"/>
    <w:rsid w:val="009629CC"/>
    <w:rsid w:val="00964018"/>
    <w:rsid w:val="00966446"/>
    <w:rsid w:val="00966762"/>
    <w:rsid w:val="00967C9C"/>
    <w:rsid w:val="00972225"/>
    <w:rsid w:val="00974E9D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B309D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F22B2"/>
    <w:rsid w:val="009F236C"/>
    <w:rsid w:val="009F49F9"/>
    <w:rsid w:val="009F5837"/>
    <w:rsid w:val="00A02ACD"/>
    <w:rsid w:val="00A035C2"/>
    <w:rsid w:val="00A225DD"/>
    <w:rsid w:val="00A2271B"/>
    <w:rsid w:val="00A24BBE"/>
    <w:rsid w:val="00A27723"/>
    <w:rsid w:val="00A31F3E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62DB"/>
    <w:rsid w:val="00A87A3D"/>
    <w:rsid w:val="00A91651"/>
    <w:rsid w:val="00A91E0A"/>
    <w:rsid w:val="00A950FE"/>
    <w:rsid w:val="00A953FC"/>
    <w:rsid w:val="00A9719C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D1D88"/>
    <w:rsid w:val="00AD1E05"/>
    <w:rsid w:val="00AD2017"/>
    <w:rsid w:val="00AD395F"/>
    <w:rsid w:val="00AD61ED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A9B"/>
    <w:rsid w:val="00B4453E"/>
    <w:rsid w:val="00B44BD2"/>
    <w:rsid w:val="00B45996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C003E1"/>
    <w:rsid w:val="00C01C76"/>
    <w:rsid w:val="00C13B63"/>
    <w:rsid w:val="00C169B6"/>
    <w:rsid w:val="00C16D7F"/>
    <w:rsid w:val="00C24603"/>
    <w:rsid w:val="00C30D0B"/>
    <w:rsid w:val="00C344C5"/>
    <w:rsid w:val="00C402DE"/>
    <w:rsid w:val="00C47A9F"/>
    <w:rsid w:val="00C5090F"/>
    <w:rsid w:val="00C61B78"/>
    <w:rsid w:val="00C62B97"/>
    <w:rsid w:val="00C657B5"/>
    <w:rsid w:val="00C67DEF"/>
    <w:rsid w:val="00C731BE"/>
    <w:rsid w:val="00C87E49"/>
    <w:rsid w:val="00C91416"/>
    <w:rsid w:val="00C93B10"/>
    <w:rsid w:val="00CA1E5B"/>
    <w:rsid w:val="00CA68B2"/>
    <w:rsid w:val="00CB4BD3"/>
    <w:rsid w:val="00CC74D9"/>
    <w:rsid w:val="00CD3E43"/>
    <w:rsid w:val="00CD60A7"/>
    <w:rsid w:val="00CD75E7"/>
    <w:rsid w:val="00CE0734"/>
    <w:rsid w:val="00CE1B1B"/>
    <w:rsid w:val="00CE30FD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3587C"/>
    <w:rsid w:val="00D420BB"/>
    <w:rsid w:val="00D4396F"/>
    <w:rsid w:val="00D43EC3"/>
    <w:rsid w:val="00D441CB"/>
    <w:rsid w:val="00D53C1A"/>
    <w:rsid w:val="00D55170"/>
    <w:rsid w:val="00D66BA5"/>
    <w:rsid w:val="00D725E6"/>
    <w:rsid w:val="00D762E8"/>
    <w:rsid w:val="00D77DF1"/>
    <w:rsid w:val="00D839D2"/>
    <w:rsid w:val="00D85DE9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4B34"/>
    <w:rsid w:val="00DF757B"/>
    <w:rsid w:val="00DF7DF7"/>
    <w:rsid w:val="00E001C7"/>
    <w:rsid w:val="00E0063B"/>
    <w:rsid w:val="00E07191"/>
    <w:rsid w:val="00E11DC2"/>
    <w:rsid w:val="00E16BE5"/>
    <w:rsid w:val="00E2268E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7CEC"/>
    <w:rsid w:val="00EB14F2"/>
    <w:rsid w:val="00EB23ED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1BA"/>
    <w:rsid w:val="00F145B4"/>
    <w:rsid w:val="00F25022"/>
    <w:rsid w:val="00F2587D"/>
    <w:rsid w:val="00F275B5"/>
    <w:rsid w:val="00F356F3"/>
    <w:rsid w:val="00F374B7"/>
    <w:rsid w:val="00F41150"/>
    <w:rsid w:val="00F52DFF"/>
    <w:rsid w:val="00F53A06"/>
    <w:rsid w:val="00F54047"/>
    <w:rsid w:val="00F57EDC"/>
    <w:rsid w:val="00F600E7"/>
    <w:rsid w:val="00F60B86"/>
    <w:rsid w:val="00F6130E"/>
    <w:rsid w:val="00F662E0"/>
    <w:rsid w:val="00F706DC"/>
    <w:rsid w:val="00F74B26"/>
    <w:rsid w:val="00F81484"/>
    <w:rsid w:val="00F8174A"/>
    <w:rsid w:val="00F84E38"/>
    <w:rsid w:val="00F85BC5"/>
    <w:rsid w:val="00F8713D"/>
    <w:rsid w:val="00F87E2D"/>
    <w:rsid w:val="00F9067C"/>
    <w:rsid w:val="00F914EA"/>
    <w:rsid w:val="00FA143C"/>
    <w:rsid w:val="00FA451D"/>
    <w:rsid w:val="00FA76B1"/>
    <w:rsid w:val="00FB4FBF"/>
    <w:rsid w:val="00FB62EE"/>
    <w:rsid w:val="00FB7B82"/>
    <w:rsid w:val="00FC5F77"/>
    <w:rsid w:val="00FC7F72"/>
    <w:rsid w:val="00FD0811"/>
    <w:rsid w:val="00FD21C8"/>
    <w:rsid w:val="00FD42EF"/>
    <w:rsid w:val="00FD742E"/>
    <w:rsid w:val="00FE0797"/>
    <w:rsid w:val="00FE245A"/>
    <w:rsid w:val="00FE2C3D"/>
    <w:rsid w:val="00FE6073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4</cp:revision>
  <cp:lastPrinted>2025-05-12T13:14:00Z</cp:lastPrinted>
  <dcterms:created xsi:type="dcterms:W3CDTF">2025-09-15T21:30:00Z</dcterms:created>
  <dcterms:modified xsi:type="dcterms:W3CDTF">2025-09-15T21:32:00Z</dcterms:modified>
</cp:coreProperties>
</file>