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68"/>
        <w:ind w:left="1665" w:right="1630"/>
        <w:jc w:val="center"/>
      </w:pPr>
      <w:bookmarkStart w:name="3ª SESSÃO LEGISLATIVA DA 20ª LEGISLATURA" w:id="1"/>
      <w:bookmarkEnd w:id="1"/>
      <w:r>
        <w:rPr>
          <w:b w:val="0"/>
        </w:rPr>
      </w:r>
      <w:r>
        <w:rPr>
          <w:spacing w:val="-2"/>
        </w:rPr>
        <w:t>3ª</w:t>
      </w:r>
      <w:r>
        <w:rPr>
          <w:spacing w:val="-9"/>
        </w:rPr>
        <w:t> </w:t>
      </w:r>
      <w:r>
        <w:rPr>
          <w:spacing w:val="-2"/>
        </w:rPr>
        <w:t>SESSÃO</w:t>
      </w:r>
      <w:r>
        <w:rPr>
          <w:spacing w:val="-9"/>
        </w:rPr>
        <w:t> </w:t>
      </w:r>
      <w:r>
        <w:rPr>
          <w:spacing w:val="-2"/>
        </w:rPr>
        <w:t>LEGISLATIVA</w:t>
      </w:r>
      <w:r>
        <w:rPr>
          <w:spacing w:val="-9"/>
        </w:rPr>
        <w:t> </w:t>
      </w:r>
      <w:r>
        <w:rPr>
          <w:spacing w:val="-2"/>
        </w:rPr>
        <w:t>DA</w:t>
      </w:r>
      <w:r>
        <w:rPr>
          <w:spacing w:val="-9"/>
        </w:rPr>
        <w:t> </w:t>
      </w:r>
      <w:r>
        <w:rPr>
          <w:spacing w:val="-2"/>
        </w:rPr>
        <w:t>20ª</w:t>
      </w:r>
      <w:r>
        <w:rPr>
          <w:spacing w:val="-9"/>
        </w:rPr>
        <w:t> </w:t>
      </w:r>
      <w:r>
        <w:rPr>
          <w:spacing w:val="-2"/>
        </w:rPr>
        <w:t>LEGISLATURA </w:t>
      </w:r>
      <w:bookmarkStart w:name="ORDEM DO DIA " w:id="2"/>
      <w:bookmarkEnd w:id="2"/>
      <w:r>
        <w:rPr/>
        <w:t>O</w:t>
      </w:r>
      <w:r>
        <w:rPr/>
        <w:t>RDEM DO DIA</w:t>
      </w:r>
    </w:p>
    <w:p>
      <w:pPr>
        <w:pStyle w:val="BodyText"/>
        <w:ind w:left="2879" w:right="2844"/>
        <w:jc w:val="center"/>
      </w:pPr>
      <w:bookmarkStart w:name="PARA A 41ª SESSÃO ORDINÁRIA " w:id="3"/>
      <w:bookmarkEnd w:id="3"/>
      <w:r>
        <w:rPr>
          <w:b w:val="0"/>
        </w:rPr>
      </w:r>
      <w:r>
        <w:rPr/>
        <w:t>PARA</w:t>
      </w:r>
      <w:r>
        <w:rPr>
          <w:spacing w:val="-15"/>
        </w:rPr>
        <w:t> </w:t>
      </w:r>
      <w:r>
        <w:rPr/>
        <w:t>A</w:t>
      </w:r>
      <w:r>
        <w:rPr>
          <w:spacing w:val="-15"/>
        </w:rPr>
        <w:t> </w:t>
      </w:r>
      <w:r>
        <w:rPr/>
        <w:t>41ª</w:t>
      </w:r>
      <w:r>
        <w:rPr>
          <w:spacing w:val="-15"/>
        </w:rPr>
        <w:t> </w:t>
      </w:r>
      <w:r>
        <w:rPr/>
        <w:t>SESSÃO</w:t>
      </w:r>
      <w:r>
        <w:rPr>
          <w:spacing w:val="-15"/>
        </w:rPr>
        <w:t> </w:t>
      </w:r>
      <w:r>
        <w:rPr/>
        <w:t>ORDINÁRIA EM 20 DE MAIO DE 2025</w:t>
      </w:r>
    </w:p>
    <w:p>
      <w:pPr>
        <w:spacing w:before="0"/>
        <w:ind w:left="1723" w:right="1630" w:firstLine="0"/>
        <w:jc w:val="center"/>
        <w:rPr>
          <w:sz w:val="26"/>
        </w:rPr>
      </w:pPr>
      <w:r>
        <w:rPr>
          <w:spacing w:val="-2"/>
          <w:sz w:val="26"/>
        </w:rPr>
        <w:t>(TERÇA-FEIRA)</w:t>
      </w:r>
    </w:p>
    <w:p>
      <w:pPr>
        <w:pStyle w:val="BodyText"/>
        <w:ind w:left="0"/>
        <w:rPr>
          <w:b w:val="0"/>
        </w:rPr>
      </w:pPr>
    </w:p>
    <w:p>
      <w:pPr>
        <w:pStyle w:val="BodyText"/>
        <w:ind w:left="0"/>
        <w:rPr>
          <w:b w:val="0"/>
        </w:rPr>
      </w:pPr>
    </w:p>
    <w:p>
      <w:pPr>
        <w:pStyle w:val="BodyText"/>
        <w:ind w:left="1723" w:right="1630"/>
        <w:jc w:val="center"/>
      </w:pPr>
      <w:bookmarkStart w:name="PROPOSIÇÕES EM REDAÇÃO FINAL  " w:id="4"/>
      <w:bookmarkEnd w:id="4"/>
      <w:r>
        <w:rPr>
          <w:b w:val="0"/>
        </w:rPr>
      </w:r>
      <w:r>
        <w:rPr>
          <w:u w:val="single"/>
        </w:rPr>
        <w:t>PROPOSIÇÕES</w:t>
      </w:r>
      <w:r>
        <w:rPr>
          <w:spacing w:val="-7"/>
          <w:u w:val="single"/>
        </w:rPr>
        <w:t> </w:t>
      </w:r>
      <w:r>
        <w:rPr>
          <w:u w:val="single"/>
        </w:rPr>
        <w:t>EM</w:t>
      </w:r>
      <w:r>
        <w:rPr>
          <w:spacing w:val="-7"/>
          <w:u w:val="single"/>
        </w:rPr>
        <w:t> </w:t>
      </w:r>
      <w:r>
        <w:rPr>
          <w:u w:val="single"/>
        </w:rPr>
        <w:t>REDAÇÃO</w:t>
      </w:r>
      <w:r>
        <w:rPr>
          <w:spacing w:val="-6"/>
          <w:u w:val="single"/>
        </w:rPr>
        <w:t> </w:t>
      </w:r>
      <w:r>
        <w:rPr>
          <w:spacing w:val="-2"/>
          <w:u w:val="single"/>
        </w:rPr>
        <w:t>FINAL</w:t>
      </w:r>
    </w:p>
    <w:p>
      <w:pPr>
        <w:pStyle w:val="BodyText"/>
        <w:ind w:left="0"/>
      </w:pPr>
    </w:p>
    <w:p>
      <w:pPr>
        <w:pStyle w:val="BodyText"/>
        <w:ind w:right="3757"/>
      </w:pPr>
      <w:r>
        <w:rPr>
          <w:u w:val="single"/>
        </w:rPr>
        <w:t>Item</w:t>
      </w:r>
      <w:r>
        <w:rPr>
          <w:spacing w:val="-5"/>
          <w:u w:val="single"/>
        </w:rPr>
        <w:t> </w:t>
      </w:r>
      <w:r>
        <w:rPr>
          <w:u w:val="single"/>
        </w:rPr>
        <w:t>1</w:t>
      </w:r>
      <w:r>
        <w:rPr>
          <w:spacing w:val="-5"/>
          <w:u w:val="single"/>
        </w:rPr>
        <w:t> </w:t>
      </w:r>
      <w:r>
        <w:rPr>
          <w:u w:val="single"/>
        </w:rPr>
        <w:t>–</w:t>
      </w:r>
      <w:r>
        <w:rPr>
          <w:spacing w:val="-5"/>
          <w:u w:val="single"/>
        </w:rPr>
        <w:t> </w:t>
      </w:r>
      <w:r>
        <w:rPr>
          <w:u w:val="single"/>
        </w:rPr>
        <w:t>Redação</w:t>
      </w:r>
      <w:r>
        <w:rPr>
          <w:spacing w:val="-5"/>
          <w:u w:val="single"/>
        </w:rPr>
        <w:t> </w:t>
      </w:r>
      <w:r>
        <w:rPr>
          <w:u w:val="single"/>
        </w:rPr>
        <w:t>Final</w:t>
      </w:r>
      <w:r>
        <w:rPr>
          <w:spacing w:val="-5"/>
          <w:u w:val="single"/>
        </w:rPr>
        <w:t> </w:t>
      </w:r>
      <w:r>
        <w:rPr>
          <w:u w:val="single"/>
        </w:rPr>
        <w:t>do</w:t>
      </w:r>
      <w:r>
        <w:rPr>
          <w:spacing w:val="-5"/>
          <w:u w:val="single"/>
        </w:rPr>
        <w:t> </w:t>
      </w:r>
      <w:r>
        <w:rPr>
          <w:u w:val="single"/>
        </w:rPr>
        <w:t>Projeto</w:t>
      </w:r>
      <w:r>
        <w:rPr>
          <w:spacing w:val="-5"/>
          <w:u w:val="single"/>
        </w:rPr>
        <w:t> </w:t>
      </w:r>
      <w:r>
        <w:rPr>
          <w:u w:val="single"/>
        </w:rPr>
        <w:t>de</w:t>
      </w:r>
      <w:r>
        <w:rPr>
          <w:spacing w:val="-5"/>
          <w:u w:val="single"/>
        </w:rPr>
        <w:t> </w:t>
      </w:r>
      <w:r>
        <w:rPr>
          <w:u w:val="single"/>
        </w:rPr>
        <w:t>Lei</w:t>
      </w:r>
      <w:r>
        <w:rPr>
          <w:spacing w:val="-5"/>
          <w:u w:val="single"/>
        </w:rPr>
        <w:t> </w:t>
      </w:r>
      <w:r>
        <w:rPr>
          <w:u w:val="single"/>
        </w:rPr>
        <w:t>nº</w:t>
      </w:r>
      <w:r>
        <w:rPr>
          <w:spacing w:val="-5"/>
          <w:u w:val="single"/>
        </w:rPr>
        <w:t> </w:t>
      </w:r>
      <w:r>
        <w:rPr>
          <w:u w:val="single"/>
        </w:rPr>
        <w:t>199/2024.</w:t>
      </w:r>
      <w:r>
        <w:rPr/>
        <w:t> Autoria do Deputado Anibelli Neto.</w:t>
      </w:r>
    </w:p>
    <w:p>
      <w:pPr>
        <w:spacing w:before="0"/>
        <w:ind w:left="196" w:right="0" w:firstLine="0"/>
        <w:jc w:val="left"/>
        <w:rPr>
          <w:sz w:val="26"/>
        </w:rPr>
      </w:pPr>
      <w:r>
        <w:rPr>
          <w:sz w:val="26"/>
        </w:rPr>
        <w:t>Institui</w:t>
      </w:r>
      <w:r>
        <w:rPr>
          <w:spacing w:val="40"/>
          <w:sz w:val="26"/>
        </w:rPr>
        <w:t> </w:t>
      </w:r>
      <w:r>
        <w:rPr>
          <w:sz w:val="26"/>
        </w:rPr>
        <w:t>a</w:t>
      </w:r>
      <w:r>
        <w:rPr>
          <w:spacing w:val="40"/>
          <w:sz w:val="26"/>
        </w:rPr>
        <w:t> </w:t>
      </w:r>
      <w:r>
        <w:rPr>
          <w:sz w:val="26"/>
        </w:rPr>
        <w:t>Semana</w:t>
      </w:r>
      <w:r>
        <w:rPr>
          <w:spacing w:val="40"/>
          <w:sz w:val="26"/>
        </w:rPr>
        <w:t> </w:t>
      </w:r>
      <w:r>
        <w:rPr>
          <w:sz w:val="26"/>
        </w:rPr>
        <w:t>Estadual</w:t>
      </w:r>
      <w:r>
        <w:rPr>
          <w:spacing w:val="40"/>
          <w:sz w:val="26"/>
        </w:rPr>
        <w:t> </w:t>
      </w:r>
      <w:r>
        <w:rPr>
          <w:sz w:val="26"/>
        </w:rPr>
        <w:t>de</w:t>
      </w:r>
      <w:r>
        <w:rPr>
          <w:spacing w:val="40"/>
          <w:sz w:val="26"/>
        </w:rPr>
        <w:t> </w:t>
      </w:r>
      <w:r>
        <w:rPr>
          <w:sz w:val="26"/>
        </w:rPr>
        <w:t>Mobilização</w:t>
      </w:r>
      <w:r>
        <w:rPr>
          <w:spacing w:val="40"/>
          <w:sz w:val="26"/>
        </w:rPr>
        <w:t> </w:t>
      </w:r>
      <w:r>
        <w:rPr>
          <w:sz w:val="26"/>
        </w:rPr>
        <w:t>e</w:t>
      </w:r>
      <w:r>
        <w:rPr>
          <w:spacing w:val="40"/>
          <w:sz w:val="26"/>
        </w:rPr>
        <w:t> </w:t>
      </w:r>
      <w:r>
        <w:rPr>
          <w:sz w:val="26"/>
        </w:rPr>
        <w:t>Incentivo</w:t>
      </w:r>
      <w:r>
        <w:rPr>
          <w:spacing w:val="40"/>
          <w:sz w:val="26"/>
        </w:rPr>
        <w:t> </w:t>
      </w:r>
      <w:r>
        <w:rPr>
          <w:sz w:val="26"/>
        </w:rPr>
        <w:t>à</w:t>
      </w:r>
      <w:r>
        <w:rPr>
          <w:spacing w:val="40"/>
          <w:sz w:val="26"/>
        </w:rPr>
        <w:t> </w:t>
      </w:r>
      <w:r>
        <w:rPr>
          <w:sz w:val="26"/>
        </w:rPr>
        <w:t>Frequência</w:t>
      </w:r>
      <w:r>
        <w:rPr>
          <w:spacing w:val="27"/>
          <w:sz w:val="26"/>
        </w:rPr>
        <w:t> </w:t>
      </w:r>
      <w:r>
        <w:rPr>
          <w:sz w:val="26"/>
        </w:rPr>
        <w:t>e</w:t>
      </w:r>
      <w:r>
        <w:rPr>
          <w:spacing w:val="27"/>
          <w:sz w:val="26"/>
        </w:rPr>
        <w:t> </w:t>
      </w:r>
      <w:r>
        <w:rPr>
          <w:sz w:val="26"/>
        </w:rPr>
        <w:t>Combate</w:t>
      </w:r>
      <w:r>
        <w:rPr>
          <w:spacing w:val="27"/>
          <w:sz w:val="26"/>
        </w:rPr>
        <w:t> </w:t>
      </w:r>
      <w:r>
        <w:rPr>
          <w:sz w:val="26"/>
        </w:rPr>
        <w:t>a</w:t>
      </w:r>
      <w:r>
        <w:rPr>
          <w:spacing w:val="27"/>
          <w:sz w:val="26"/>
        </w:rPr>
        <w:t> </w:t>
      </w:r>
      <w:r>
        <w:rPr>
          <w:sz w:val="26"/>
        </w:rPr>
        <w:t>Evasão Escolar no Estado do Paraná.</w:t>
      </w:r>
    </w:p>
    <w:p>
      <w:pPr>
        <w:pStyle w:val="BodyText"/>
        <w:ind w:left="0"/>
        <w:rPr>
          <w:b w:val="0"/>
        </w:rPr>
      </w:pPr>
    </w:p>
    <w:p>
      <w:pPr>
        <w:pStyle w:val="BodyText"/>
        <w:ind w:right="3757"/>
      </w:pPr>
      <w:r>
        <w:rPr>
          <w:u w:val="single"/>
        </w:rPr>
        <w:t>Item</w:t>
      </w:r>
      <w:r>
        <w:rPr>
          <w:spacing w:val="-5"/>
          <w:u w:val="single"/>
        </w:rPr>
        <w:t> </w:t>
      </w:r>
      <w:r>
        <w:rPr>
          <w:u w:val="single"/>
        </w:rPr>
        <w:t>2</w:t>
      </w:r>
      <w:r>
        <w:rPr>
          <w:spacing w:val="-5"/>
          <w:u w:val="single"/>
        </w:rPr>
        <w:t> </w:t>
      </w:r>
      <w:r>
        <w:rPr>
          <w:u w:val="single"/>
        </w:rPr>
        <w:t>–</w:t>
      </w:r>
      <w:r>
        <w:rPr>
          <w:spacing w:val="-5"/>
          <w:u w:val="single"/>
        </w:rPr>
        <w:t> </w:t>
      </w:r>
      <w:r>
        <w:rPr>
          <w:u w:val="single"/>
        </w:rPr>
        <w:t>Redação</w:t>
      </w:r>
      <w:r>
        <w:rPr>
          <w:spacing w:val="-5"/>
          <w:u w:val="single"/>
        </w:rPr>
        <w:t> </w:t>
      </w:r>
      <w:r>
        <w:rPr>
          <w:u w:val="single"/>
        </w:rPr>
        <w:t>Final</w:t>
      </w:r>
      <w:r>
        <w:rPr>
          <w:spacing w:val="-5"/>
          <w:u w:val="single"/>
        </w:rPr>
        <w:t> </w:t>
      </w:r>
      <w:r>
        <w:rPr>
          <w:u w:val="single"/>
        </w:rPr>
        <w:t>do</w:t>
      </w:r>
      <w:r>
        <w:rPr>
          <w:spacing w:val="-5"/>
          <w:u w:val="single"/>
        </w:rPr>
        <w:t> </w:t>
      </w:r>
      <w:r>
        <w:rPr>
          <w:u w:val="single"/>
        </w:rPr>
        <w:t>Projeto</w:t>
      </w:r>
      <w:r>
        <w:rPr>
          <w:spacing w:val="-5"/>
          <w:u w:val="single"/>
        </w:rPr>
        <w:t> </w:t>
      </w:r>
      <w:r>
        <w:rPr>
          <w:u w:val="single"/>
        </w:rPr>
        <w:t>de</w:t>
      </w:r>
      <w:r>
        <w:rPr>
          <w:spacing w:val="-5"/>
          <w:u w:val="single"/>
        </w:rPr>
        <w:t> </w:t>
      </w:r>
      <w:r>
        <w:rPr>
          <w:u w:val="single"/>
        </w:rPr>
        <w:t>Lei</w:t>
      </w:r>
      <w:r>
        <w:rPr>
          <w:spacing w:val="-5"/>
          <w:u w:val="single"/>
        </w:rPr>
        <w:t> </w:t>
      </w:r>
      <w:r>
        <w:rPr>
          <w:u w:val="single"/>
        </w:rPr>
        <w:t>nº</w:t>
      </w:r>
      <w:r>
        <w:rPr>
          <w:spacing w:val="-5"/>
          <w:u w:val="single"/>
        </w:rPr>
        <w:t> </w:t>
      </w:r>
      <w:r>
        <w:rPr>
          <w:u w:val="single"/>
        </w:rPr>
        <w:t>50/2025.</w:t>
      </w:r>
      <w:r>
        <w:rPr/>
        <w:t> Autoria da Deputada Cristina Silvestri.</w:t>
      </w:r>
    </w:p>
    <w:p>
      <w:pPr>
        <w:spacing w:before="0"/>
        <w:ind w:left="196" w:right="0" w:firstLine="0"/>
        <w:jc w:val="left"/>
        <w:rPr>
          <w:sz w:val="26"/>
        </w:rPr>
      </w:pPr>
      <w:r>
        <w:rPr>
          <w:sz w:val="26"/>
        </w:rPr>
        <w:t>Institui</w:t>
      </w:r>
      <w:r>
        <w:rPr>
          <w:spacing w:val="-7"/>
          <w:sz w:val="26"/>
        </w:rPr>
        <w:t> </w:t>
      </w:r>
      <w:r>
        <w:rPr>
          <w:sz w:val="26"/>
        </w:rPr>
        <w:t>o</w:t>
      </w:r>
      <w:r>
        <w:rPr>
          <w:spacing w:val="-4"/>
          <w:sz w:val="26"/>
        </w:rPr>
        <w:t> </w:t>
      </w:r>
      <w:r>
        <w:rPr>
          <w:sz w:val="26"/>
        </w:rPr>
        <w:t>dia</w:t>
      </w:r>
      <w:r>
        <w:rPr>
          <w:spacing w:val="-5"/>
          <w:sz w:val="26"/>
        </w:rPr>
        <w:t> </w:t>
      </w:r>
      <w:r>
        <w:rPr>
          <w:sz w:val="26"/>
        </w:rPr>
        <w:t>13</w:t>
      </w:r>
      <w:r>
        <w:rPr>
          <w:spacing w:val="-4"/>
          <w:sz w:val="26"/>
        </w:rPr>
        <w:t> </w:t>
      </w:r>
      <w:r>
        <w:rPr>
          <w:sz w:val="26"/>
        </w:rPr>
        <w:t>de</w:t>
      </w:r>
      <w:r>
        <w:rPr>
          <w:spacing w:val="-5"/>
          <w:sz w:val="26"/>
        </w:rPr>
        <w:t> </w:t>
      </w:r>
      <w:r>
        <w:rPr>
          <w:sz w:val="26"/>
        </w:rPr>
        <w:t>julho</w:t>
      </w:r>
      <w:r>
        <w:rPr>
          <w:spacing w:val="-4"/>
          <w:sz w:val="26"/>
        </w:rPr>
        <w:t> </w:t>
      </w:r>
      <w:r>
        <w:rPr>
          <w:sz w:val="26"/>
        </w:rPr>
        <w:t>como</w:t>
      </w:r>
      <w:r>
        <w:rPr>
          <w:spacing w:val="-5"/>
          <w:sz w:val="26"/>
        </w:rPr>
        <w:t> </w:t>
      </w:r>
      <w:r>
        <w:rPr>
          <w:sz w:val="26"/>
        </w:rPr>
        <w:t>o</w:t>
      </w:r>
      <w:r>
        <w:rPr>
          <w:spacing w:val="-4"/>
          <w:sz w:val="26"/>
        </w:rPr>
        <w:t> </w:t>
      </w:r>
      <w:r>
        <w:rPr>
          <w:sz w:val="26"/>
        </w:rPr>
        <w:t>dia</w:t>
      </w:r>
      <w:r>
        <w:rPr>
          <w:spacing w:val="-5"/>
          <w:sz w:val="26"/>
        </w:rPr>
        <w:t> </w:t>
      </w:r>
      <w:r>
        <w:rPr>
          <w:sz w:val="26"/>
        </w:rPr>
        <w:t>Música</w:t>
      </w:r>
      <w:r>
        <w:rPr>
          <w:spacing w:val="-4"/>
          <w:sz w:val="26"/>
        </w:rPr>
        <w:t> </w:t>
      </w:r>
      <w:r>
        <w:rPr>
          <w:sz w:val="26"/>
        </w:rPr>
        <w:t>e</w:t>
      </w:r>
      <w:r>
        <w:rPr>
          <w:spacing w:val="-5"/>
          <w:sz w:val="26"/>
        </w:rPr>
        <w:t> </w:t>
      </w:r>
      <w:r>
        <w:rPr>
          <w:sz w:val="26"/>
        </w:rPr>
        <w:t>Viola</w:t>
      </w:r>
      <w:r>
        <w:rPr>
          <w:spacing w:val="-4"/>
          <w:sz w:val="26"/>
        </w:rPr>
        <w:t> </w:t>
      </w:r>
      <w:r>
        <w:rPr>
          <w:sz w:val="26"/>
        </w:rPr>
        <w:t>Caipira</w:t>
      </w:r>
      <w:r>
        <w:rPr>
          <w:spacing w:val="-5"/>
          <w:sz w:val="26"/>
        </w:rPr>
        <w:t> </w:t>
      </w:r>
      <w:r>
        <w:rPr>
          <w:sz w:val="26"/>
        </w:rPr>
        <w:t>no</w:t>
      </w:r>
      <w:r>
        <w:rPr>
          <w:spacing w:val="-4"/>
          <w:sz w:val="26"/>
        </w:rPr>
        <w:t> </w:t>
      </w:r>
      <w:r>
        <w:rPr>
          <w:sz w:val="26"/>
        </w:rPr>
        <w:t>âmbito</w:t>
      </w:r>
      <w:r>
        <w:rPr>
          <w:spacing w:val="-5"/>
          <w:sz w:val="26"/>
        </w:rPr>
        <w:t> </w:t>
      </w:r>
      <w:r>
        <w:rPr>
          <w:sz w:val="26"/>
        </w:rPr>
        <w:t>do</w:t>
      </w:r>
      <w:r>
        <w:rPr>
          <w:spacing w:val="-4"/>
          <w:sz w:val="26"/>
        </w:rPr>
        <w:t> </w:t>
      </w:r>
      <w:r>
        <w:rPr>
          <w:sz w:val="26"/>
        </w:rPr>
        <w:t>Estado</w:t>
      </w:r>
      <w:r>
        <w:rPr>
          <w:spacing w:val="-5"/>
          <w:sz w:val="26"/>
        </w:rPr>
        <w:t> </w:t>
      </w:r>
      <w:r>
        <w:rPr>
          <w:sz w:val="26"/>
        </w:rPr>
        <w:t>do</w:t>
      </w:r>
      <w:r>
        <w:rPr>
          <w:spacing w:val="-4"/>
          <w:sz w:val="26"/>
        </w:rPr>
        <w:t> </w:t>
      </w:r>
      <w:r>
        <w:rPr>
          <w:spacing w:val="-2"/>
          <w:sz w:val="26"/>
        </w:rPr>
        <w:t>Paraná.</w:t>
      </w:r>
    </w:p>
    <w:p>
      <w:pPr>
        <w:pStyle w:val="BodyText"/>
        <w:ind w:left="0"/>
        <w:rPr>
          <w:b w:val="0"/>
        </w:rPr>
      </w:pPr>
    </w:p>
    <w:p>
      <w:pPr>
        <w:pStyle w:val="BodyText"/>
        <w:ind w:right="3757"/>
      </w:pPr>
      <w:r>
        <w:rPr>
          <w:u w:val="single"/>
        </w:rPr>
        <w:t>Item</w:t>
      </w:r>
      <w:r>
        <w:rPr>
          <w:spacing w:val="-5"/>
          <w:u w:val="single"/>
        </w:rPr>
        <w:t> </w:t>
      </w:r>
      <w:r>
        <w:rPr>
          <w:u w:val="single"/>
        </w:rPr>
        <w:t>3</w:t>
      </w:r>
      <w:r>
        <w:rPr>
          <w:spacing w:val="-5"/>
          <w:u w:val="single"/>
        </w:rPr>
        <w:t> </w:t>
      </w:r>
      <w:r>
        <w:rPr>
          <w:u w:val="single"/>
        </w:rPr>
        <w:t>–</w:t>
      </w:r>
      <w:r>
        <w:rPr>
          <w:spacing w:val="-5"/>
          <w:u w:val="single"/>
        </w:rPr>
        <w:t> </w:t>
      </w:r>
      <w:r>
        <w:rPr>
          <w:u w:val="single"/>
        </w:rPr>
        <w:t>Redação</w:t>
      </w:r>
      <w:r>
        <w:rPr>
          <w:spacing w:val="-5"/>
          <w:u w:val="single"/>
        </w:rPr>
        <w:t> </w:t>
      </w:r>
      <w:r>
        <w:rPr>
          <w:u w:val="single"/>
        </w:rPr>
        <w:t>Final</w:t>
      </w:r>
      <w:r>
        <w:rPr>
          <w:spacing w:val="-5"/>
          <w:u w:val="single"/>
        </w:rPr>
        <w:t> </w:t>
      </w:r>
      <w:r>
        <w:rPr>
          <w:u w:val="single"/>
        </w:rPr>
        <w:t>do</w:t>
      </w:r>
      <w:r>
        <w:rPr>
          <w:spacing w:val="-5"/>
          <w:u w:val="single"/>
        </w:rPr>
        <w:t> </w:t>
      </w:r>
      <w:r>
        <w:rPr>
          <w:u w:val="single"/>
        </w:rPr>
        <w:t>Projeto</w:t>
      </w:r>
      <w:r>
        <w:rPr>
          <w:spacing w:val="-5"/>
          <w:u w:val="single"/>
        </w:rPr>
        <w:t> </w:t>
      </w:r>
      <w:r>
        <w:rPr>
          <w:u w:val="single"/>
        </w:rPr>
        <w:t>de</w:t>
      </w:r>
      <w:r>
        <w:rPr>
          <w:spacing w:val="-5"/>
          <w:u w:val="single"/>
        </w:rPr>
        <w:t> </w:t>
      </w:r>
      <w:r>
        <w:rPr>
          <w:u w:val="single"/>
        </w:rPr>
        <w:t>Lei</w:t>
      </w:r>
      <w:r>
        <w:rPr>
          <w:spacing w:val="-5"/>
          <w:u w:val="single"/>
        </w:rPr>
        <w:t> </w:t>
      </w:r>
      <w:r>
        <w:rPr>
          <w:u w:val="single"/>
        </w:rPr>
        <w:t>nº</w:t>
      </w:r>
      <w:r>
        <w:rPr>
          <w:spacing w:val="-5"/>
          <w:u w:val="single"/>
        </w:rPr>
        <w:t> </w:t>
      </w:r>
      <w:r>
        <w:rPr>
          <w:u w:val="single"/>
        </w:rPr>
        <w:t>103/2025.</w:t>
      </w:r>
      <w:r>
        <w:rPr/>
        <w:t> Autoria do Deputado Alexandre Curi.</w:t>
      </w:r>
    </w:p>
    <w:p>
      <w:pPr>
        <w:spacing w:before="0"/>
        <w:ind w:left="196" w:right="0" w:firstLine="0"/>
        <w:jc w:val="left"/>
        <w:rPr>
          <w:sz w:val="26"/>
        </w:rPr>
      </w:pPr>
      <w:r>
        <w:rPr>
          <w:sz w:val="26"/>
        </w:rPr>
        <w:t>Concede o Título de Utilidade Pública a Associação Desportiva Atlética Bituruna - ADAB, com sede no Município de Bituruna.</w:t>
      </w:r>
    </w:p>
    <w:p>
      <w:pPr>
        <w:pStyle w:val="BodyText"/>
        <w:ind w:left="0"/>
        <w:rPr>
          <w:b w:val="0"/>
        </w:rPr>
      </w:pPr>
    </w:p>
    <w:p>
      <w:pPr>
        <w:pStyle w:val="BodyText"/>
        <w:jc w:val="both"/>
      </w:pPr>
      <w:r>
        <w:rPr>
          <w:u w:val="single"/>
        </w:rPr>
        <w:t>Item</w:t>
      </w:r>
      <w:r>
        <w:rPr>
          <w:spacing w:val="-6"/>
          <w:u w:val="single"/>
        </w:rPr>
        <w:t> </w:t>
      </w:r>
      <w:r>
        <w:rPr>
          <w:u w:val="single"/>
        </w:rPr>
        <w:t>4</w:t>
      </w:r>
      <w:r>
        <w:rPr>
          <w:spacing w:val="-4"/>
          <w:u w:val="single"/>
        </w:rPr>
        <w:t> </w:t>
      </w:r>
      <w:r>
        <w:rPr>
          <w:u w:val="single"/>
        </w:rPr>
        <w:t>–</w:t>
      </w:r>
      <w:r>
        <w:rPr>
          <w:spacing w:val="-4"/>
          <w:u w:val="single"/>
        </w:rPr>
        <w:t> </w:t>
      </w:r>
      <w:r>
        <w:rPr>
          <w:u w:val="single"/>
        </w:rPr>
        <w:t>Redação</w:t>
      </w:r>
      <w:r>
        <w:rPr>
          <w:spacing w:val="-4"/>
          <w:u w:val="single"/>
        </w:rPr>
        <w:t> </w:t>
      </w:r>
      <w:r>
        <w:rPr>
          <w:u w:val="single"/>
        </w:rPr>
        <w:t>Final</w:t>
      </w:r>
      <w:r>
        <w:rPr>
          <w:spacing w:val="-3"/>
          <w:u w:val="single"/>
        </w:rPr>
        <w:t> </w:t>
      </w:r>
      <w:r>
        <w:rPr>
          <w:u w:val="single"/>
        </w:rPr>
        <w:t>do</w:t>
      </w:r>
      <w:r>
        <w:rPr>
          <w:spacing w:val="-4"/>
          <w:u w:val="single"/>
        </w:rPr>
        <w:t> </w:t>
      </w:r>
      <w:r>
        <w:rPr>
          <w:u w:val="single"/>
        </w:rPr>
        <w:t>Projeto</w:t>
      </w:r>
      <w:r>
        <w:rPr>
          <w:spacing w:val="-4"/>
          <w:u w:val="single"/>
        </w:rPr>
        <w:t> </w:t>
      </w:r>
      <w:r>
        <w:rPr>
          <w:u w:val="single"/>
        </w:rPr>
        <w:t>de</w:t>
      </w:r>
      <w:r>
        <w:rPr>
          <w:spacing w:val="-4"/>
          <w:u w:val="single"/>
        </w:rPr>
        <w:t> </w:t>
      </w:r>
      <w:r>
        <w:rPr>
          <w:u w:val="single"/>
        </w:rPr>
        <w:t>Lei</w:t>
      </w:r>
      <w:r>
        <w:rPr>
          <w:spacing w:val="-4"/>
          <w:u w:val="single"/>
        </w:rPr>
        <w:t> </w:t>
      </w:r>
      <w:r>
        <w:rPr>
          <w:u w:val="single"/>
        </w:rPr>
        <w:t>nº</w:t>
      </w:r>
      <w:r>
        <w:rPr>
          <w:spacing w:val="-3"/>
          <w:u w:val="single"/>
        </w:rPr>
        <w:t> </w:t>
      </w:r>
      <w:r>
        <w:rPr>
          <w:spacing w:val="-2"/>
          <w:u w:val="single"/>
        </w:rPr>
        <w:t>130/2025.</w:t>
      </w:r>
    </w:p>
    <w:p>
      <w:pPr>
        <w:pStyle w:val="BodyText"/>
        <w:ind w:right="107"/>
        <w:jc w:val="both"/>
      </w:pPr>
      <w:r>
        <w:rPr/>
        <w:t>Autoria do Deputado Hussein Bakri, Deputada Cristina Silvestri, Deputado Tercílio Turini, Deputada Marcia Huçulak, Deputado Anibelli Neto, Deputado Delegado Tito Barichello, Deputado Gilson de Souza, Deputado Batatinha, Deputado Delegado Jacovós, Deputado Paulo Gomes, Deputada Cloara Pinheiro, Deputada</w:t>
      </w:r>
      <w:r>
        <w:rPr>
          <w:spacing w:val="-6"/>
        </w:rPr>
        <w:t> </w:t>
      </w:r>
      <w:r>
        <w:rPr/>
        <w:t>Maria</w:t>
      </w:r>
      <w:r>
        <w:rPr>
          <w:spacing w:val="-6"/>
        </w:rPr>
        <w:t> </w:t>
      </w:r>
      <w:r>
        <w:rPr/>
        <w:t>Victoria, Deputado Requião Filho, Deputada Cantora Mara Lima, Deputada Luciana Rafagnin, Deputada Ana Júlia, Deputado Dr. Leônidas e da Deputada Mabel Canto.</w:t>
      </w:r>
    </w:p>
    <w:p>
      <w:pPr>
        <w:spacing w:before="0"/>
        <w:ind w:left="196" w:right="103" w:firstLine="0"/>
        <w:jc w:val="both"/>
        <w:rPr>
          <w:sz w:val="26"/>
        </w:rPr>
      </w:pPr>
      <w:r>
        <w:rPr>
          <w:sz w:val="26"/>
        </w:rPr>
        <w:t>Altera a</w:t>
      </w:r>
      <w:r>
        <w:rPr>
          <w:spacing w:val="-4"/>
          <w:sz w:val="26"/>
        </w:rPr>
        <w:t> </w:t>
      </w:r>
      <w:r>
        <w:rPr>
          <w:sz w:val="26"/>
        </w:rPr>
        <w:t>Lei</w:t>
      </w:r>
      <w:r>
        <w:rPr>
          <w:spacing w:val="-4"/>
          <w:sz w:val="26"/>
        </w:rPr>
        <w:t> </w:t>
      </w:r>
      <w:r>
        <w:rPr>
          <w:sz w:val="26"/>
        </w:rPr>
        <w:t>Estadual</w:t>
      </w:r>
      <w:r>
        <w:rPr>
          <w:spacing w:val="-4"/>
          <w:sz w:val="26"/>
        </w:rPr>
        <w:t> </w:t>
      </w:r>
      <w:r>
        <w:rPr>
          <w:sz w:val="26"/>
        </w:rPr>
        <w:t>nº</w:t>
      </w:r>
      <w:r>
        <w:rPr>
          <w:spacing w:val="-4"/>
          <w:sz w:val="26"/>
        </w:rPr>
        <w:t> </w:t>
      </w:r>
      <w:r>
        <w:rPr>
          <w:sz w:val="26"/>
        </w:rPr>
        <w:t>21.926,</w:t>
      </w:r>
      <w:r>
        <w:rPr>
          <w:spacing w:val="-4"/>
          <w:sz w:val="26"/>
        </w:rPr>
        <w:t> </w:t>
      </w:r>
      <w:r>
        <w:rPr>
          <w:sz w:val="26"/>
        </w:rPr>
        <w:t>de</w:t>
      </w:r>
      <w:r>
        <w:rPr>
          <w:spacing w:val="-4"/>
          <w:sz w:val="26"/>
        </w:rPr>
        <w:t> </w:t>
      </w:r>
      <w:r>
        <w:rPr>
          <w:sz w:val="26"/>
        </w:rPr>
        <w:t>11</w:t>
      </w:r>
      <w:r>
        <w:rPr>
          <w:spacing w:val="-4"/>
          <w:sz w:val="26"/>
        </w:rPr>
        <w:t> </w:t>
      </w:r>
      <w:r>
        <w:rPr>
          <w:sz w:val="26"/>
        </w:rPr>
        <w:t>de</w:t>
      </w:r>
      <w:r>
        <w:rPr>
          <w:spacing w:val="-4"/>
          <w:sz w:val="26"/>
        </w:rPr>
        <w:t> </w:t>
      </w:r>
      <w:r>
        <w:rPr>
          <w:sz w:val="26"/>
        </w:rPr>
        <w:t>abril</w:t>
      </w:r>
      <w:r>
        <w:rPr>
          <w:spacing w:val="-4"/>
          <w:sz w:val="26"/>
        </w:rPr>
        <w:t> </w:t>
      </w:r>
      <w:r>
        <w:rPr>
          <w:sz w:val="26"/>
        </w:rPr>
        <w:t>de</w:t>
      </w:r>
      <w:r>
        <w:rPr>
          <w:spacing w:val="-4"/>
          <w:sz w:val="26"/>
        </w:rPr>
        <w:t> </w:t>
      </w:r>
      <w:r>
        <w:rPr>
          <w:sz w:val="26"/>
        </w:rPr>
        <w:t>2024,</w:t>
      </w:r>
      <w:r>
        <w:rPr>
          <w:spacing w:val="-4"/>
          <w:sz w:val="26"/>
        </w:rPr>
        <w:t> </w:t>
      </w:r>
      <w:r>
        <w:rPr>
          <w:sz w:val="26"/>
        </w:rPr>
        <w:t>que</w:t>
      </w:r>
      <w:r>
        <w:rPr>
          <w:spacing w:val="-4"/>
          <w:sz w:val="26"/>
        </w:rPr>
        <w:t> </w:t>
      </w:r>
      <w:r>
        <w:rPr>
          <w:sz w:val="26"/>
        </w:rPr>
        <w:t>consolida</w:t>
      </w:r>
      <w:r>
        <w:rPr>
          <w:spacing w:val="-4"/>
          <w:sz w:val="26"/>
        </w:rPr>
        <w:t> </w:t>
      </w:r>
      <w:r>
        <w:rPr>
          <w:sz w:val="26"/>
        </w:rPr>
        <w:t>a</w:t>
      </w:r>
      <w:r>
        <w:rPr>
          <w:spacing w:val="-4"/>
          <w:sz w:val="26"/>
        </w:rPr>
        <w:t> </w:t>
      </w:r>
      <w:r>
        <w:rPr>
          <w:sz w:val="26"/>
        </w:rPr>
        <w:t>legislação</w:t>
      </w:r>
      <w:r>
        <w:rPr>
          <w:spacing w:val="-4"/>
          <w:sz w:val="26"/>
        </w:rPr>
        <w:t> </w:t>
      </w:r>
      <w:r>
        <w:rPr>
          <w:sz w:val="26"/>
        </w:rPr>
        <w:t>paranaense relativa aos Direitos da Mulher, criando o Código Estadual da Mulher Paranaense.</w:t>
      </w:r>
    </w:p>
    <w:p>
      <w:pPr>
        <w:spacing w:after="0"/>
        <w:jc w:val="both"/>
        <w:rPr>
          <w:sz w:val="26"/>
        </w:rPr>
        <w:sectPr>
          <w:headerReference w:type="default" r:id="rId5"/>
          <w:type w:val="continuous"/>
          <w:pgSz w:w="12240" w:h="15840"/>
          <w:pgMar w:header="635" w:footer="0" w:top="2980" w:bottom="280" w:left="1080" w:right="1080"/>
          <w:pgNumType w:start="1"/>
        </w:sectPr>
      </w:pPr>
    </w:p>
    <w:p>
      <w:pPr>
        <w:pStyle w:val="BodyText"/>
        <w:ind w:left="0"/>
        <w:rPr>
          <w:b w:val="0"/>
        </w:rPr>
      </w:pPr>
    </w:p>
    <w:p>
      <w:pPr>
        <w:pStyle w:val="BodyText"/>
        <w:ind w:right="3082"/>
        <w:jc w:val="both"/>
      </w:pPr>
      <w:r>
        <w:rPr>
          <w:u w:val="single"/>
        </w:rPr>
        <w:t>Item</w:t>
      </w:r>
      <w:r>
        <w:rPr>
          <w:spacing w:val="-7"/>
          <w:u w:val="single"/>
        </w:rPr>
        <w:t> </w:t>
      </w:r>
      <w:r>
        <w:rPr>
          <w:u w:val="single"/>
        </w:rPr>
        <w:t>5</w:t>
      </w:r>
      <w:r>
        <w:rPr>
          <w:spacing w:val="-7"/>
          <w:u w:val="single"/>
        </w:rPr>
        <w:t> </w:t>
      </w:r>
      <w:r>
        <w:rPr>
          <w:u w:val="single"/>
        </w:rPr>
        <w:t>–</w:t>
      </w:r>
      <w:r>
        <w:rPr>
          <w:spacing w:val="-7"/>
          <w:u w:val="single"/>
        </w:rPr>
        <w:t> </w:t>
      </w:r>
      <w:r>
        <w:rPr>
          <w:u w:val="single"/>
        </w:rPr>
        <w:t>2º</w:t>
      </w:r>
      <w:r>
        <w:rPr>
          <w:spacing w:val="-7"/>
          <w:u w:val="single"/>
        </w:rPr>
        <w:t> </w:t>
      </w:r>
      <w:r>
        <w:rPr>
          <w:u w:val="single"/>
        </w:rPr>
        <w:t>Turno</w:t>
      </w:r>
      <w:r>
        <w:rPr>
          <w:spacing w:val="-7"/>
          <w:u w:val="single"/>
        </w:rPr>
        <w:t> </w:t>
      </w:r>
      <w:r>
        <w:rPr>
          <w:u w:val="single"/>
        </w:rPr>
        <w:t>do</w:t>
      </w:r>
      <w:r>
        <w:rPr>
          <w:spacing w:val="-7"/>
          <w:u w:val="single"/>
        </w:rPr>
        <w:t> </w:t>
      </w:r>
      <w:r>
        <w:rPr>
          <w:u w:val="single"/>
        </w:rPr>
        <w:t>Projet</w:t>
      </w:r>
      <w:bookmarkStart w:name="PROPOSIÇÕES EM 2º TURNO " w:id="5"/>
      <w:bookmarkEnd w:id="5"/>
      <w:r>
        <w:rPr>
          <w:u w:val="single"/>
        </w:rPr>
        <w:t>o</w:t>
      </w:r>
      <w:r>
        <w:rPr>
          <w:spacing w:val="-7"/>
          <w:u w:val="single"/>
        </w:rPr>
        <w:t> </w:t>
      </w:r>
      <w:r>
        <w:rPr>
          <w:u w:val="single"/>
        </w:rPr>
        <w:t>de</w:t>
      </w:r>
      <w:r>
        <w:rPr>
          <w:spacing w:val="-7"/>
          <w:u w:val="single"/>
        </w:rPr>
        <w:t> </w:t>
      </w:r>
      <w:r>
        <w:rPr>
          <w:u w:val="single"/>
        </w:rPr>
        <w:t>Lei</w:t>
      </w:r>
      <w:r>
        <w:rPr>
          <w:spacing w:val="-7"/>
          <w:u w:val="single"/>
        </w:rPr>
        <w:t> </w:t>
      </w:r>
      <w:r>
        <w:rPr>
          <w:u w:val="single"/>
        </w:rPr>
        <w:t>Complementar</w:t>
      </w:r>
      <w:r>
        <w:rPr>
          <w:spacing w:val="-7"/>
          <w:u w:val="single"/>
        </w:rPr>
        <w:t> </w:t>
      </w:r>
      <w:r>
        <w:rPr>
          <w:u w:val="single"/>
        </w:rPr>
        <w:t>nº</w:t>
      </w:r>
      <w:r>
        <w:rPr>
          <w:spacing w:val="-7"/>
          <w:u w:val="single"/>
        </w:rPr>
        <w:t> </w:t>
      </w:r>
      <w:r>
        <w:rPr>
          <w:u w:val="single"/>
        </w:rPr>
        <w:t>3/2025.</w:t>
      </w:r>
      <w:r>
        <w:rPr/>
        <w:t> Autoria do Poder Executivo. Mensagem nº 19/2025.</w:t>
      </w:r>
    </w:p>
    <w:p>
      <w:pPr>
        <w:spacing w:before="0"/>
        <w:ind w:left="196" w:right="106" w:firstLine="0"/>
        <w:jc w:val="both"/>
        <w:rPr>
          <w:sz w:val="26"/>
        </w:rPr>
      </w:pPr>
      <w:r>
        <w:rPr>
          <w:sz w:val="26"/>
        </w:rPr>
        <w:t>Institui a Política</w:t>
      </w:r>
      <w:r>
        <w:rPr>
          <w:spacing w:val="-4"/>
          <w:sz w:val="26"/>
        </w:rPr>
        <w:t> </w:t>
      </w:r>
      <w:r>
        <w:rPr>
          <w:sz w:val="26"/>
        </w:rPr>
        <w:t>Estadual</w:t>
      </w:r>
      <w:r>
        <w:rPr>
          <w:spacing w:val="-4"/>
          <w:sz w:val="26"/>
        </w:rPr>
        <w:t> </w:t>
      </w:r>
      <w:r>
        <w:rPr>
          <w:sz w:val="26"/>
        </w:rPr>
        <w:t>de</w:t>
      </w:r>
      <w:r>
        <w:rPr>
          <w:spacing w:val="-4"/>
          <w:sz w:val="26"/>
        </w:rPr>
        <w:t> </w:t>
      </w:r>
      <w:r>
        <w:rPr>
          <w:sz w:val="26"/>
        </w:rPr>
        <w:t>Aproveitamento</w:t>
      </w:r>
      <w:r>
        <w:rPr>
          <w:spacing w:val="-4"/>
          <w:sz w:val="26"/>
        </w:rPr>
        <w:t> </w:t>
      </w:r>
      <w:r>
        <w:rPr>
          <w:sz w:val="26"/>
        </w:rPr>
        <w:t>Socioeconômico</w:t>
      </w:r>
      <w:r>
        <w:rPr>
          <w:spacing w:val="-4"/>
          <w:sz w:val="26"/>
        </w:rPr>
        <w:t> </w:t>
      </w:r>
      <w:r>
        <w:rPr>
          <w:sz w:val="26"/>
        </w:rPr>
        <w:t>de</w:t>
      </w:r>
      <w:r>
        <w:rPr>
          <w:spacing w:val="-4"/>
          <w:sz w:val="26"/>
        </w:rPr>
        <w:t> </w:t>
      </w:r>
      <w:r>
        <w:rPr>
          <w:sz w:val="26"/>
        </w:rPr>
        <w:t>Bens</w:t>
      </w:r>
      <w:r>
        <w:rPr>
          <w:spacing w:val="-4"/>
          <w:sz w:val="26"/>
        </w:rPr>
        <w:t> </w:t>
      </w:r>
      <w:r>
        <w:rPr>
          <w:sz w:val="26"/>
        </w:rPr>
        <w:t>Públicos,</w:t>
      </w:r>
      <w:r>
        <w:rPr>
          <w:spacing w:val="-4"/>
          <w:sz w:val="26"/>
        </w:rPr>
        <w:t> </w:t>
      </w:r>
      <w:r>
        <w:rPr>
          <w:sz w:val="26"/>
        </w:rPr>
        <w:t>incluindo</w:t>
      </w:r>
      <w:r>
        <w:rPr>
          <w:spacing w:val="-4"/>
          <w:sz w:val="26"/>
        </w:rPr>
        <w:t> </w:t>
      </w:r>
      <w:r>
        <w:rPr>
          <w:sz w:val="26"/>
        </w:rPr>
        <w:t>a cessão onerosa</w:t>
      </w:r>
      <w:r>
        <w:rPr>
          <w:spacing w:val="-2"/>
          <w:sz w:val="26"/>
        </w:rPr>
        <w:t> </w:t>
      </w:r>
      <w:r>
        <w:rPr>
          <w:sz w:val="26"/>
        </w:rPr>
        <w:t>do</w:t>
      </w:r>
      <w:r>
        <w:rPr>
          <w:spacing w:val="-2"/>
          <w:sz w:val="26"/>
        </w:rPr>
        <w:t> </w:t>
      </w:r>
      <w:r>
        <w:rPr>
          <w:sz w:val="26"/>
        </w:rPr>
        <w:t>direito</w:t>
      </w:r>
      <w:r>
        <w:rPr>
          <w:spacing w:val="-2"/>
          <w:sz w:val="26"/>
        </w:rPr>
        <w:t> </w:t>
      </w:r>
      <w:r>
        <w:rPr>
          <w:sz w:val="26"/>
        </w:rPr>
        <w:t>à</w:t>
      </w:r>
      <w:r>
        <w:rPr>
          <w:spacing w:val="-2"/>
          <w:sz w:val="26"/>
        </w:rPr>
        <w:t> </w:t>
      </w:r>
      <w:r>
        <w:rPr>
          <w:sz w:val="26"/>
        </w:rPr>
        <w:t>denominação</w:t>
      </w:r>
      <w:r>
        <w:rPr>
          <w:spacing w:val="-2"/>
          <w:sz w:val="26"/>
        </w:rPr>
        <w:t> </w:t>
      </w:r>
      <w:r>
        <w:rPr>
          <w:sz w:val="26"/>
        </w:rPr>
        <w:t>de</w:t>
      </w:r>
      <w:r>
        <w:rPr>
          <w:spacing w:val="-2"/>
          <w:sz w:val="26"/>
        </w:rPr>
        <w:t> </w:t>
      </w:r>
      <w:r>
        <w:rPr>
          <w:sz w:val="26"/>
        </w:rPr>
        <w:t>bens</w:t>
      </w:r>
      <w:r>
        <w:rPr>
          <w:spacing w:val="-2"/>
          <w:sz w:val="26"/>
        </w:rPr>
        <w:t> </w:t>
      </w:r>
      <w:r>
        <w:rPr>
          <w:sz w:val="26"/>
        </w:rPr>
        <w:t>públicos</w:t>
      </w:r>
      <w:r>
        <w:rPr>
          <w:spacing w:val="-2"/>
          <w:sz w:val="26"/>
        </w:rPr>
        <w:t> </w:t>
      </w:r>
      <w:r>
        <w:rPr>
          <w:sz w:val="26"/>
        </w:rPr>
        <w:t>-</w:t>
      </w:r>
      <w:r>
        <w:rPr>
          <w:spacing w:val="-2"/>
          <w:sz w:val="26"/>
        </w:rPr>
        <w:t> </w:t>
      </w:r>
      <w:r>
        <w:rPr>
          <w:i/>
          <w:sz w:val="26"/>
        </w:rPr>
        <w:t>naming</w:t>
      </w:r>
      <w:r>
        <w:rPr>
          <w:i/>
          <w:spacing w:val="-2"/>
          <w:sz w:val="26"/>
        </w:rPr>
        <w:t> </w:t>
      </w:r>
      <w:r>
        <w:rPr>
          <w:i/>
          <w:sz w:val="26"/>
        </w:rPr>
        <w:t>rights</w:t>
      </w:r>
      <w:r>
        <w:rPr>
          <w:sz w:val="26"/>
        </w:rPr>
        <w:t>,</w:t>
      </w:r>
      <w:r>
        <w:rPr>
          <w:spacing w:val="-2"/>
          <w:sz w:val="26"/>
        </w:rPr>
        <w:t> </w:t>
      </w:r>
      <w:r>
        <w:rPr>
          <w:sz w:val="26"/>
        </w:rPr>
        <w:t>a</w:t>
      </w:r>
      <w:r>
        <w:rPr>
          <w:spacing w:val="-2"/>
          <w:sz w:val="26"/>
        </w:rPr>
        <w:t> </w:t>
      </w:r>
      <w:r>
        <w:rPr>
          <w:sz w:val="26"/>
        </w:rPr>
        <w:t>cessão</w:t>
      </w:r>
      <w:r>
        <w:rPr>
          <w:spacing w:val="-2"/>
          <w:sz w:val="26"/>
        </w:rPr>
        <w:t> </w:t>
      </w:r>
      <w:r>
        <w:rPr>
          <w:sz w:val="26"/>
        </w:rPr>
        <w:t>de</w:t>
      </w:r>
      <w:r>
        <w:rPr>
          <w:spacing w:val="-2"/>
          <w:sz w:val="26"/>
        </w:rPr>
        <w:t> </w:t>
      </w:r>
      <w:r>
        <w:rPr>
          <w:sz w:val="26"/>
        </w:rPr>
        <w:t>uso</w:t>
      </w:r>
      <w:r>
        <w:rPr>
          <w:spacing w:val="-2"/>
          <w:sz w:val="26"/>
        </w:rPr>
        <w:t> </w:t>
      </w:r>
      <w:r>
        <w:rPr>
          <w:sz w:val="26"/>
        </w:rPr>
        <w:t>de bens públicos para ações publicitárias e a adoção social de bens públicos.</w:t>
      </w:r>
    </w:p>
    <w:p>
      <w:pPr>
        <w:pStyle w:val="BodyText"/>
        <w:ind w:right="102"/>
        <w:jc w:val="both"/>
      </w:pPr>
      <w:r>
        <w:rPr/>
        <w:t>Parecer favorável: C.C.J.; Comissão de Finanças e Tributação; Comissão de Obras Públicas, Transportes e Comunicação.</w:t>
      </w:r>
    </w:p>
    <w:p>
      <w:pPr>
        <w:pStyle w:val="BodyText"/>
        <w:jc w:val="both"/>
      </w:pPr>
      <w:r>
        <w:rPr/>
        <w:t>Emendas</w:t>
      </w:r>
      <w:r>
        <w:rPr>
          <w:spacing w:val="-7"/>
        </w:rPr>
        <w:t> </w:t>
      </w:r>
      <w:r>
        <w:rPr/>
        <w:t>de</w:t>
      </w:r>
      <w:r>
        <w:rPr>
          <w:spacing w:val="-7"/>
        </w:rPr>
        <w:t> </w:t>
      </w:r>
      <w:r>
        <w:rPr/>
        <w:t>plenário</w:t>
      </w:r>
      <w:r>
        <w:rPr>
          <w:spacing w:val="-6"/>
        </w:rPr>
        <w:t> </w:t>
      </w:r>
      <w:r>
        <w:rPr/>
        <w:t>aguardando</w:t>
      </w:r>
      <w:r>
        <w:rPr>
          <w:spacing w:val="-7"/>
        </w:rPr>
        <w:t> </w:t>
      </w:r>
      <w:r>
        <w:rPr/>
        <w:t>parecer</w:t>
      </w:r>
      <w:r>
        <w:rPr>
          <w:spacing w:val="-7"/>
        </w:rPr>
        <w:t> </w:t>
      </w:r>
      <w:r>
        <w:rPr/>
        <w:t>da</w:t>
      </w:r>
      <w:r>
        <w:rPr>
          <w:spacing w:val="-6"/>
        </w:rPr>
        <w:t> </w:t>
      </w:r>
      <w:r>
        <w:rPr>
          <w:spacing w:val="-2"/>
        </w:rPr>
        <w:t>C.C.J.</w:t>
      </w:r>
    </w:p>
    <w:p>
      <w:pPr>
        <w:pStyle w:val="BodyText"/>
        <w:ind w:left="0"/>
      </w:pPr>
    </w:p>
    <w:p>
      <w:pPr>
        <w:pStyle w:val="BodyText"/>
        <w:ind w:right="3757"/>
      </w:pPr>
      <w:r>
        <w:rPr>
          <w:u w:val="single"/>
        </w:rPr>
        <w:t>Item</w:t>
      </w:r>
      <w:r>
        <w:rPr>
          <w:spacing w:val="-7"/>
          <w:u w:val="single"/>
        </w:rPr>
        <w:t> </w:t>
      </w:r>
      <w:r>
        <w:rPr>
          <w:u w:val="single"/>
        </w:rPr>
        <w:t>6</w:t>
      </w:r>
      <w:r>
        <w:rPr>
          <w:spacing w:val="-7"/>
          <w:u w:val="single"/>
        </w:rPr>
        <w:t> </w:t>
      </w:r>
      <w:r>
        <w:rPr>
          <w:u w:val="single"/>
        </w:rPr>
        <w:t>–</w:t>
      </w:r>
      <w:r>
        <w:rPr>
          <w:spacing w:val="-7"/>
          <w:u w:val="single"/>
        </w:rPr>
        <w:t> </w:t>
      </w:r>
      <w:r>
        <w:rPr>
          <w:u w:val="single"/>
        </w:rPr>
        <w:t>2º</w:t>
      </w:r>
      <w:r>
        <w:rPr>
          <w:spacing w:val="-7"/>
          <w:u w:val="single"/>
        </w:rPr>
        <w:t> </w:t>
      </w:r>
      <w:r>
        <w:rPr>
          <w:u w:val="single"/>
        </w:rPr>
        <w:t>Turno</w:t>
      </w:r>
      <w:r>
        <w:rPr>
          <w:spacing w:val="-7"/>
          <w:u w:val="single"/>
        </w:rPr>
        <w:t> </w:t>
      </w:r>
      <w:r>
        <w:rPr>
          <w:u w:val="single"/>
        </w:rPr>
        <w:t>do</w:t>
      </w:r>
      <w:r>
        <w:rPr>
          <w:spacing w:val="-7"/>
          <w:u w:val="single"/>
        </w:rPr>
        <w:t> </w:t>
      </w:r>
      <w:r>
        <w:rPr>
          <w:u w:val="single"/>
        </w:rPr>
        <w:t>Projeto</w:t>
      </w:r>
      <w:r>
        <w:rPr>
          <w:spacing w:val="-7"/>
          <w:u w:val="single"/>
        </w:rPr>
        <w:t> </w:t>
      </w:r>
      <w:r>
        <w:rPr>
          <w:u w:val="single"/>
        </w:rPr>
        <w:t>de</w:t>
      </w:r>
      <w:r>
        <w:rPr>
          <w:spacing w:val="-7"/>
          <w:u w:val="single"/>
        </w:rPr>
        <w:t> </w:t>
      </w:r>
      <w:r>
        <w:rPr>
          <w:u w:val="single"/>
        </w:rPr>
        <w:t>Lei</w:t>
      </w:r>
      <w:r>
        <w:rPr>
          <w:spacing w:val="-7"/>
          <w:u w:val="single"/>
        </w:rPr>
        <w:t> </w:t>
      </w:r>
      <w:r>
        <w:rPr>
          <w:u w:val="single"/>
        </w:rPr>
        <w:t>nº</w:t>
      </w:r>
      <w:r>
        <w:rPr>
          <w:spacing w:val="-7"/>
          <w:u w:val="single"/>
        </w:rPr>
        <w:t> </w:t>
      </w:r>
      <w:r>
        <w:rPr>
          <w:u w:val="single"/>
        </w:rPr>
        <w:t>464/2024.</w:t>
      </w:r>
      <w:r>
        <w:rPr/>
        <w:t> Autoria do Deputado Delegado Tito Barichello.</w:t>
      </w:r>
    </w:p>
    <w:p>
      <w:pPr>
        <w:spacing w:before="0"/>
        <w:ind w:left="196" w:right="0" w:firstLine="0"/>
        <w:jc w:val="left"/>
        <w:rPr>
          <w:sz w:val="26"/>
        </w:rPr>
      </w:pPr>
      <w:r>
        <w:rPr>
          <w:sz w:val="26"/>
        </w:rPr>
        <w:t>Institui</w:t>
      </w:r>
      <w:r>
        <w:rPr>
          <w:spacing w:val="-8"/>
          <w:sz w:val="26"/>
        </w:rPr>
        <w:t> </w:t>
      </w:r>
      <w:r>
        <w:rPr>
          <w:sz w:val="26"/>
        </w:rPr>
        <w:t>a</w:t>
      </w:r>
      <w:r>
        <w:rPr>
          <w:spacing w:val="-6"/>
          <w:sz w:val="26"/>
        </w:rPr>
        <w:t> </w:t>
      </w:r>
      <w:r>
        <w:rPr>
          <w:sz w:val="26"/>
        </w:rPr>
        <w:t>Campanha</w:t>
      </w:r>
      <w:r>
        <w:rPr>
          <w:spacing w:val="-5"/>
          <w:sz w:val="26"/>
        </w:rPr>
        <w:t> </w:t>
      </w:r>
      <w:r>
        <w:rPr>
          <w:sz w:val="26"/>
        </w:rPr>
        <w:t>Permanente</w:t>
      </w:r>
      <w:r>
        <w:rPr>
          <w:spacing w:val="-6"/>
          <w:sz w:val="26"/>
        </w:rPr>
        <w:t> </w:t>
      </w:r>
      <w:r>
        <w:rPr>
          <w:sz w:val="26"/>
        </w:rPr>
        <w:t>sobre</w:t>
      </w:r>
      <w:r>
        <w:rPr>
          <w:spacing w:val="-6"/>
          <w:sz w:val="26"/>
        </w:rPr>
        <w:t> </w:t>
      </w:r>
      <w:r>
        <w:rPr>
          <w:sz w:val="26"/>
        </w:rPr>
        <w:t>a</w:t>
      </w:r>
      <w:r>
        <w:rPr>
          <w:spacing w:val="-5"/>
          <w:sz w:val="26"/>
        </w:rPr>
        <w:t> </w:t>
      </w:r>
      <w:r>
        <w:rPr>
          <w:sz w:val="26"/>
        </w:rPr>
        <w:t>Síndrome</w:t>
      </w:r>
      <w:r>
        <w:rPr>
          <w:spacing w:val="-6"/>
          <w:sz w:val="26"/>
        </w:rPr>
        <w:t> </w:t>
      </w:r>
      <w:r>
        <w:rPr>
          <w:sz w:val="26"/>
        </w:rPr>
        <w:t>de</w:t>
      </w:r>
      <w:r>
        <w:rPr>
          <w:spacing w:val="-6"/>
          <w:sz w:val="26"/>
        </w:rPr>
        <w:t> </w:t>
      </w:r>
      <w:r>
        <w:rPr>
          <w:sz w:val="26"/>
        </w:rPr>
        <w:t>Turner</w:t>
      </w:r>
      <w:r>
        <w:rPr>
          <w:spacing w:val="-5"/>
          <w:sz w:val="26"/>
        </w:rPr>
        <w:t> </w:t>
      </w:r>
      <w:r>
        <w:rPr>
          <w:sz w:val="26"/>
        </w:rPr>
        <w:t>no</w:t>
      </w:r>
      <w:r>
        <w:rPr>
          <w:spacing w:val="-6"/>
          <w:sz w:val="26"/>
        </w:rPr>
        <w:t> </w:t>
      </w:r>
      <w:r>
        <w:rPr>
          <w:sz w:val="26"/>
        </w:rPr>
        <w:t>Estado</w:t>
      </w:r>
      <w:r>
        <w:rPr>
          <w:spacing w:val="-6"/>
          <w:sz w:val="26"/>
        </w:rPr>
        <w:t> </w:t>
      </w:r>
      <w:r>
        <w:rPr>
          <w:sz w:val="26"/>
        </w:rPr>
        <w:t>do</w:t>
      </w:r>
      <w:r>
        <w:rPr>
          <w:spacing w:val="-5"/>
          <w:sz w:val="26"/>
        </w:rPr>
        <w:t> </w:t>
      </w:r>
      <w:r>
        <w:rPr>
          <w:spacing w:val="-2"/>
          <w:sz w:val="26"/>
        </w:rPr>
        <w:t>Paraná.</w:t>
      </w:r>
    </w:p>
    <w:p>
      <w:pPr>
        <w:pStyle w:val="BodyText"/>
      </w:pPr>
      <w:r>
        <w:rPr/>
        <w:t>Parecer</w:t>
      </w:r>
      <w:r>
        <w:rPr>
          <w:spacing w:val="-10"/>
        </w:rPr>
        <w:t> </w:t>
      </w:r>
      <w:r>
        <w:rPr/>
        <w:t>favorável:</w:t>
      </w:r>
      <w:r>
        <w:rPr>
          <w:spacing w:val="-7"/>
        </w:rPr>
        <w:t> </w:t>
      </w:r>
      <w:r>
        <w:rPr/>
        <w:t>C.C.J.,</w:t>
      </w:r>
      <w:r>
        <w:rPr>
          <w:spacing w:val="-7"/>
        </w:rPr>
        <w:t> </w:t>
      </w:r>
      <w:r>
        <w:rPr/>
        <w:t>com</w:t>
      </w:r>
      <w:r>
        <w:rPr>
          <w:spacing w:val="-7"/>
        </w:rPr>
        <w:t> </w:t>
      </w:r>
      <w:r>
        <w:rPr/>
        <w:t>Substitutivo</w:t>
      </w:r>
      <w:r>
        <w:rPr>
          <w:spacing w:val="-7"/>
        </w:rPr>
        <w:t> </w:t>
      </w:r>
      <w:r>
        <w:rPr/>
        <w:t>Geral;</w:t>
      </w:r>
      <w:r>
        <w:rPr>
          <w:spacing w:val="-7"/>
        </w:rPr>
        <w:t> </w:t>
      </w:r>
      <w:r>
        <w:rPr/>
        <w:t>Comissão</w:t>
      </w:r>
      <w:r>
        <w:rPr>
          <w:spacing w:val="-7"/>
        </w:rPr>
        <w:t> </w:t>
      </w:r>
      <w:r>
        <w:rPr/>
        <w:t>de</w:t>
      </w:r>
      <w:r>
        <w:rPr>
          <w:spacing w:val="-7"/>
        </w:rPr>
        <w:t> </w:t>
      </w:r>
      <w:r>
        <w:rPr/>
        <w:t>Saúde</w:t>
      </w:r>
      <w:r>
        <w:rPr>
          <w:spacing w:val="-7"/>
        </w:rPr>
        <w:t> </w:t>
      </w:r>
      <w:r>
        <w:rPr>
          <w:spacing w:val="-2"/>
        </w:rPr>
        <w:t>Pública.</w:t>
      </w:r>
    </w:p>
    <w:p>
      <w:pPr>
        <w:pStyle w:val="BodyText"/>
        <w:ind w:left="0"/>
      </w:pPr>
    </w:p>
    <w:p>
      <w:pPr>
        <w:pStyle w:val="BodyText"/>
      </w:pPr>
      <w:r>
        <w:rPr>
          <w:u w:val="single"/>
        </w:rPr>
        <w:t>Item</w:t>
      </w:r>
      <w:r>
        <w:rPr>
          <w:spacing w:val="-6"/>
          <w:u w:val="single"/>
        </w:rPr>
        <w:t> </w:t>
      </w:r>
      <w:r>
        <w:rPr>
          <w:u w:val="single"/>
        </w:rPr>
        <w:t>7</w:t>
      </w:r>
      <w:r>
        <w:rPr>
          <w:spacing w:val="-6"/>
          <w:u w:val="single"/>
        </w:rPr>
        <w:t> </w:t>
      </w:r>
      <w:r>
        <w:rPr>
          <w:u w:val="single"/>
        </w:rPr>
        <w:t>–</w:t>
      </w:r>
      <w:r>
        <w:rPr>
          <w:spacing w:val="-5"/>
          <w:u w:val="single"/>
        </w:rPr>
        <w:t> </w:t>
      </w:r>
      <w:r>
        <w:rPr>
          <w:u w:val="single"/>
        </w:rPr>
        <w:t>2º</w:t>
      </w:r>
      <w:r>
        <w:rPr>
          <w:spacing w:val="-6"/>
          <w:u w:val="single"/>
        </w:rPr>
        <w:t> </w:t>
      </w:r>
      <w:r>
        <w:rPr>
          <w:u w:val="single"/>
        </w:rPr>
        <w:t>Turno</w:t>
      </w:r>
      <w:r>
        <w:rPr>
          <w:spacing w:val="-5"/>
          <w:u w:val="single"/>
        </w:rPr>
        <w:t> </w:t>
      </w:r>
      <w:r>
        <w:rPr>
          <w:u w:val="single"/>
        </w:rPr>
        <w:t>do</w:t>
      </w:r>
      <w:r>
        <w:rPr>
          <w:spacing w:val="-6"/>
          <w:u w:val="single"/>
        </w:rPr>
        <w:t> </w:t>
      </w:r>
      <w:r>
        <w:rPr>
          <w:u w:val="single"/>
        </w:rPr>
        <w:t>Projeto</w:t>
      </w:r>
      <w:r>
        <w:rPr>
          <w:spacing w:val="-6"/>
          <w:u w:val="single"/>
        </w:rPr>
        <w:t> </w:t>
      </w:r>
      <w:r>
        <w:rPr>
          <w:u w:val="single"/>
        </w:rPr>
        <w:t>de</w:t>
      </w:r>
      <w:r>
        <w:rPr>
          <w:spacing w:val="-5"/>
          <w:u w:val="single"/>
        </w:rPr>
        <w:t> </w:t>
      </w:r>
      <w:r>
        <w:rPr>
          <w:u w:val="single"/>
        </w:rPr>
        <w:t>Lei</w:t>
      </w:r>
      <w:r>
        <w:rPr>
          <w:spacing w:val="-6"/>
          <w:u w:val="single"/>
        </w:rPr>
        <w:t> </w:t>
      </w:r>
      <w:r>
        <w:rPr>
          <w:u w:val="single"/>
        </w:rPr>
        <w:t>nº</w:t>
      </w:r>
      <w:r>
        <w:rPr>
          <w:spacing w:val="-5"/>
          <w:u w:val="single"/>
        </w:rPr>
        <w:t> </w:t>
      </w:r>
      <w:r>
        <w:rPr>
          <w:spacing w:val="-2"/>
          <w:u w:val="single"/>
        </w:rPr>
        <w:t>66/2025.</w:t>
      </w:r>
    </w:p>
    <w:p>
      <w:pPr>
        <w:pStyle w:val="BodyText"/>
      </w:pPr>
      <w:r>
        <w:rPr/>
        <w:t>Autoria</w:t>
      </w:r>
      <w:r>
        <w:rPr>
          <w:spacing w:val="39"/>
        </w:rPr>
        <w:t> </w:t>
      </w:r>
      <w:r>
        <w:rPr/>
        <w:t>do</w:t>
      </w:r>
      <w:r>
        <w:rPr>
          <w:spacing w:val="39"/>
        </w:rPr>
        <w:t> </w:t>
      </w:r>
      <w:r>
        <w:rPr/>
        <w:t>Deputado</w:t>
      </w:r>
      <w:r>
        <w:rPr>
          <w:spacing w:val="39"/>
        </w:rPr>
        <w:t> </w:t>
      </w:r>
      <w:r>
        <w:rPr/>
        <w:t>Marcio</w:t>
      </w:r>
      <w:r>
        <w:rPr>
          <w:spacing w:val="39"/>
        </w:rPr>
        <w:t> </w:t>
      </w:r>
      <w:r>
        <w:rPr/>
        <w:t>Pacheco, Deputado Delegado Tito Barichello, Deputada Maria Victoria, Deputado Anibelli Neto e do Deputado Jairo Tamura.</w:t>
      </w:r>
    </w:p>
    <w:p>
      <w:pPr>
        <w:spacing w:before="0"/>
        <w:ind w:left="196" w:right="0" w:firstLine="0"/>
        <w:jc w:val="left"/>
        <w:rPr>
          <w:sz w:val="26"/>
        </w:rPr>
      </w:pPr>
      <w:r>
        <w:rPr>
          <w:sz w:val="26"/>
        </w:rPr>
        <w:t>Institui</w:t>
      </w:r>
      <w:r>
        <w:rPr>
          <w:spacing w:val="80"/>
          <w:sz w:val="26"/>
        </w:rPr>
        <w:t> </w:t>
      </w:r>
      <w:r>
        <w:rPr>
          <w:sz w:val="26"/>
        </w:rPr>
        <w:t>o</w:t>
      </w:r>
      <w:r>
        <w:rPr>
          <w:spacing w:val="80"/>
          <w:sz w:val="26"/>
        </w:rPr>
        <w:t> </w:t>
      </w:r>
      <w:r>
        <w:rPr>
          <w:sz w:val="26"/>
        </w:rPr>
        <w:t>Abril</w:t>
      </w:r>
      <w:r>
        <w:rPr>
          <w:spacing w:val="80"/>
          <w:sz w:val="26"/>
        </w:rPr>
        <w:t> </w:t>
      </w:r>
      <w:r>
        <w:rPr>
          <w:sz w:val="26"/>
        </w:rPr>
        <w:t>Verde</w:t>
      </w:r>
      <w:r>
        <w:rPr>
          <w:spacing w:val="80"/>
          <w:sz w:val="26"/>
        </w:rPr>
        <w:t> </w:t>
      </w:r>
      <w:r>
        <w:rPr>
          <w:sz w:val="26"/>
        </w:rPr>
        <w:t>e</w:t>
      </w:r>
      <w:r>
        <w:rPr>
          <w:spacing w:val="80"/>
          <w:sz w:val="26"/>
        </w:rPr>
        <w:t> </w:t>
      </w:r>
      <w:r>
        <w:rPr>
          <w:sz w:val="26"/>
        </w:rPr>
        <w:t>Amarelo,</w:t>
      </w:r>
      <w:r>
        <w:rPr>
          <w:spacing w:val="80"/>
          <w:sz w:val="26"/>
        </w:rPr>
        <w:t> </w:t>
      </w:r>
      <w:r>
        <w:rPr>
          <w:sz w:val="26"/>
        </w:rPr>
        <w:t>mês</w:t>
      </w:r>
      <w:r>
        <w:rPr>
          <w:spacing w:val="80"/>
          <w:sz w:val="26"/>
        </w:rPr>
        <w:t> </w:t>
      </w:r>
      <w:r>
        <w:rPr>
          <w:sz w:val="26"/>
        </w:rPr>
        <w:t>dedicado</w:t>
      </w:r>
      <w:r>
        <w:rPr>
          <w:spacing w:val="80"/>
          <w:sz w:val="26"/>
        </w:rPr>
        <w:t> </w:t>
      </w:r>
      <w:r>
        <w:rPr>
          <w:sz w:val="26"/>
        </w:rPr>
        <w:t>a</w:t>
      </w:r>
      <w:r>
        <w:rPr>
          <w:spacing w:val="80"/>
          <w:sz w:val="26"/>
        </w:rPr>
        <w:t> </w:t>
      </w:r>
      <w:r>
        <w:rPr>
          <w:sz w:val="26"/>
        </w:rPr>
        <w:t>ações</w:t>
      </w:r>
      <w:r>
        <w:rPr>
          <w:spacing w:val="80"/>
          <w:sz w:val="26"/>
        </w:rPr>
        <w:t> </w:t>
      </w:r>
      <w:r>
        <w:rPr>
          <w:sz w:val="26"/>
        </w:rPr>
        <w:t>de</w:t>
      </w:r>
      <w:r>
        <w:rPr>
          <w:spacing w:val="80"/>
          <w:sz w:val="26"/>
        </w:rPr>
        <w:t> </w:t>
      </w:r>
      <w:r>
        <w:rPr>
          <w:sz w:val="26"/>
        </w:rPr>
        <w:t>conscientização</w:t>
      </w:r>
      <w:r>
        <w:rPr>
          <w:spacing w:val="80"/>
          <w:sz w:val="26"/>
        </w:rPr>
        <w:t> </w:t>
      </w:r>
      <w:r>
        <w:rPr>
          <w:sz w:val="26"/>
        </w:rPr>
        <w:t>sobre</w:t>
      </w:r>
      <w:r>
        <w:rPr>
          <w:spacing w:val="80"/>
          <w:sz w:val="26"/>
        </w:rPr>
        <w:t> </w:t>
      </w:r>
      <w:r>
        <w:rPr>
          <w:sz w:val="26"/>
        </w:rPr>
        <w:t>a importância e a legitimidade da defesa da propriedade privada.</w:t>
      </w:r>
    </w:p>
    <w:p>
      <w:pPr>
        <w:pStyle w:val="BodyText"/>
      </w:pPr>
      <w:r>
        <w:rPr/>
        <w:t>Parecer</w:t>
      </w:r>
      <w:r>
        <w:rPr>
          <w:spacing w:val="80"/>
        </w:rPr>
        <w:t> </w:t>
      </w:r>
      <w:r>
        <w:rPr/>
        <w:t>favorável:</w:t>
      </w:r>
      <w:r>
        <w:rPr>
          <w:spacing w:val="80"/>
        </w:rPr>
        <w:t> </w:t>
      </w:r>
      <w:r>
        <w:rPr/>
        <w:t>C.C.J.;</w:t>
      </w:r>
      <w:r>
        <w:rPr>
          <w:spacing w:val="80"/>
        </w:rPr>
        <w:t> </w:t>
      </w:r>
      <w:r>
        <w:rPr/>
        <w:t>Comissão</w:t>
      </w:r>
      <w:r>
        <w:rPr>
          <w:spacing w:val="80"/>
        </w:rPr>
        <w:t> </w:t>
      </w:r>
      <w:r>
        <w:rPr/>
        <w:t>de</w:t>
      </w:r>
      <w:r>
        <w:rPr>
          <w:spacing w:val="80"/>
        </w:rPr>
        <w:t> </w:t>
      </w:r>
      <w:r>
        <w:rPr/>
        <w:t>Agricultura,</w:t>
      </w:r>
      <w:r>
        <w:rPr>
          <w:spacing w:val="80"/>
        </w:rPr>
        <w:t> </w:t>
      </w:r>
      <w:r>
        <w:rPr/>
        <w:t>Pecuária,</w:t>
      </w:r>
      <w:r>
        <w:rPr>
          <w:spacing w:val="80"/>
        </w:rPr>
        <w:t> </w:t>
      </w:r>
      <w:r>
        <w:rPr/>
        <w:t>Abastecimento</w:t>
      </w:r>
      <w:r>
        <w:rPr>
          <w:spacing w:val="80"/>
        </w:rPr>
        <w:t> </w:t>
      </w:r>
      <w:r>
        <w:rPr/>
        <w:t>e</w:t>
      </w:r>
      <w:r>
        <w:rPr>
          <w:spacing w:val="40"/>
        </w:rPr>
        <w:t> </w:t>
      </w:r>
      <w:r>
        <w:rPr/>
        <w:t>Desenvolvimento Rural.</w:t>
      </w:r>
    </w:p>
    <w:p>
      <w:pPr>
        <w:pStyle w:val="BodyText"/>
      </w:pPr>
      <w:r>
        <w:rPr/>
        <w:t>Emenda</w:t>
      </w:r>
      <w:r>
        <w:rPr>
          <w:spacing w:val="-6"/>
        </w:rPr>
        <w:t> </w:t>
      </w:r>
      <w:r>
        <w:rPr/>
        <w:t>de</w:t>
      </w:r>
      <w:r>
        <w:rPr>
          <w:spacing w:val="-6"/>
        </w:rPr>
        <w:t> </w:t>
      </w:r>
      <w:r>
        <w:rPr/>
        <w:t>plenário</w:t>
      </w:r>
      <w:r>
        <w:rPr>
          <w:spacing w:val="-6"/>
        </w:rPr>
        <w:t> </w:t>
      </w:r>
      <w:r>
        <w:rPr/>
        <w:t>com</w:t>
      </w:r>
      <w:r>
        <w:rPr>
          <w:spacing w:val="-6"/>
        </w:rPr>
        <w:t> </w:t>
      </w:r>
      <w:r>
        <w:rPr/>
        <w:t>parecer</w:t>
      </w:r>
      <w:r>
        <w:rPr>
          <w:spacing w:val="-6"/>
        </w:rPr>
        <w:t> </w:t>
      </w:r>
      <w:r>
        <w:rPr/>
        <w:t>favorável</w:t>
      </w:r>
      <w:r>
        <w:rPr>
          <w:spacing w:val="-6"/>
        </w:rPr>
        <w:t> </w:t>
      </w:r>
      <w:r>
        <w:rPr/>
        <w:t>da</w:t>
      </w:r>
      <w:r>
        <w:rPr>
          <w:spacing w:val="-5"/>
        </w:rPr>
        <w:t> </w:t>
      </w:r>
      <w:r>
        <w:rPr>
          <w:spacing w:val="-2"/>
        </w:rPr>
        <w:t>C.C.J.</w:t>
      </w:r>
    </w:p>
    <w:p>
      <w:pPr>
        <w:pStyle w:val="BodyText"/>
        <w:ind w:left="0"/>
      </w:pPr>
    </w:p>
    <w:p>
      <w:pPr>
        <w:pStyle w:val="BodyText"/>
        <w:ind w:right="3757"/>
      </w:pPr>
      <w:r>
        <w:rPr>
          <w:u w:val="single"/>
        </w:rPr>
        <w:t>Item 8 – 2º Turno do Projeto de Lei nº 259/2025.</w:t>
      </w:r>
      <w:r>
        <w:rPr/>
        <w:t> Autoria</w:t>
      </w:r>
      <w:r>
        <w:rPr>
          <w:spacing w:val="-7"/>
        </w:rPr>
        <w:t> </w:t>
      </w:r>
      <w:r>
        <w:rPr/>
        <w:t>do</w:t>
      </w:r>
      <w:r>
        <w:rPr>
          <w:spacing w:val="-7"/>
        </w:rPr>
        <w:t> </w:t>
      </w:r>
      <w:r>
        <w:rPr/>
        <w:t>Poder</w:t>
      </w:r>
      <w:r>
        <w:rPr>
          <w:spacing w:val="-7"/>
        </w:rPr>
        <w:t> </w:t>
      </w:r>
      <w:r>
        <w:rPr/>
        <w:t>Executivo.</w:t>
      </w:r>
      <w:r>
        <w:rPr>
          <w:spacing w:val="-7"/>
        </w:rPr>
        <w:t> </w:t>
      </w:r>
      <w:r>
        <w:rPr/>
        <w:t>Mensagem</w:t>
      </w:r>
      <w:r>
        <w:rPr>
          <w:spacing w:val="-7"/>
        </w:rPr>
        <w:t> </w:t>
      </w:r>
      <w:r>
        <w:rPr/>
        <w:t>nº</w:t>
      </w:r>
      <w:r>
        <w:rPr>
          <w:spacing w:val="-7"/>
        </w:rPr>
        <w:t> </w:t>
      </w:r>
      <w:r>
        <w:rPr/>
        <w:t>32/2025.</w:t>
      </w:r>
    </w:p>
    <w:p>
      <w:pPr>
        <w:spacing w:before="0"/>
        <w:ind w:left="196" w:right="0" w:firstLine="0"/>
        <w:jc w:val="left"/>
        <w:rPr>
          <w:b/>
          <w:sz w:val="26"/>
        </w:rPr>
      </w:pPr>
      <w:r>
        <w:rPr>
          <w:sz w:val="26"/>
        </w:rPr>
        <w:t>Altera a Lei nº 21.926, de 11 de abril de 2024 - Código Estadual da Mulher Paranaense. </w:t>
      </w:r>
      <w:r>
        <w:rPr>
          <w:b/>
          <w:sz w:val="26"/>
        </w:rPr>
        <w:t>Parecer</w:t>
      </w:r>
      <w:r>
        <w:rPr>
          <w:b/>
          <w:spacing w:val="40"/>
          <w:sz w:val="26"/>
        </w:rPr>
        <w:t> </w:t>
      </w:r>
      <w:r>
        <w:rPr>
          <w:b/>
          <w:sz w:val="26"/>
        </w:rPr>
        <w:t>favorável:</w:t>
      </w:r>
      <w:r>
        <w:rPr>
          <w:b/>
          <w:spacing w:val="40"/>
          <w:sz w:val="26"/>
        </w:rPr>
        <w:t> </w:t>
      </w:r>
      <w:r>
        <w:rPr>
          <w:b/>
          <w:sz w:val="26"/>
        </w:rPr>
        <w:t>C.C.J.;</w:t>
      </w:r>
      <w:r>
        <w:rPr>
          <w:b/>
          <w:spacing w:val="40"/>
          <w:sz w:val="26"/>
        </w:rPr>
        <w:t> </w:t>
      </w:r>
      <w:r>
        <w:rPr>
          <w:b/>
          <w:sz w:val="26"/>
        </w:rPr>
        <w:t>Comissão</w:t>
      </w:r>
      <w:r>
        <w:rPr>
          <w:b/>
          <w:spacing w:val="40"/>
          <w:sz w:val="26"/>
        </w:rPr>
        <w:t> </w:t>
      </w:r>
      <w:r>
        <w:rPr>
          <w:b/>
          <w:sz w:val="26"/>
        </w:rPr>
        <w:t>de</w:t>
      </w:r>
      <w:r>
        <w:rPr>
          <w:b/>
          <w:spacing w:val="40"/>
          <w:sz w:val="26"/>
        </w:rPr>
        <w:t> </w:t>
      </w:r>
      <w:r>
        <w:rPr>
          <w:b/>
          <w:sz w:val="26"/>
        </w:rPr>
        <w:t>Segurança</w:t>
      </w:r>
      <w:r>
        <w:rPr>
          <w:b/>
          <w:spacing w:val="40"/>
          <w:sz w:val="26"/>
        </w:rPr>
        <w:t> </w:t>
      </w:r>
      <w:r>
        <w:rPr>
          <w:b/>
          <w:sz w:val="26"/>
        </w:rPr>
        <w:t>Pública;</w:t>
      </w:r>
      <w:r>
        <w:rPr>
          <w:b/>
          <w:spacing w:val="40"/>
          <w:sz w:val="26"/>
        </w:rPr>
        <w:t> </w:t>
      </w:r>
      <w:r>
        <w:rPr>
          <w:b/>
          <w:sz w:val="26"/>
        </w:rPr>
        <w:t>Comissão</w:t>
      </w:r>
      <w:r>
        <w:rPr>
          <w:b/>
          <w:spacing w:val="40"/>
          <w:sz w:val="26"/>
        </w:rPr>
        <w:t> </w:t>
      </w:r>
      <w:r>
        <w:rPr>
          <w:b/>
          <w:sz w:val="26"/>
        </w:rPr>
        <w:t>de</w:t>
      </w:r>
      <w:r>
        <w:rPr>
          <w:b/>
          <w:spacing w:val="40"/>
          <w:sz w:val="26"/>
        </w:rPr>
        <w:t> </w:t>
      </w:r>
      <w:r>
        <w:rPr>
          <w:b/>
          <w:sz w:val="26"/>
        </w:rPr>
        <w:t>Defesa</w:t>
      </w:r>
      <w:r>
        <w:rPr>
          <w:b/>
          <w:spacing w:val="40"/>
          <w:sz w:val="26"/>
        </w:rPr>
        <w:t> </w:t>
      </w:r>
      <w:r>
        <w:rPr>
          <w:b/>
          <w:sz w:val="26"/>
        </w:rPr>
        <w:t>dos Direitos da Mulher.</w:t>
      </w:r>
    </w:p>
    <w:p>
      <w:pPr>
        <w:pStyle w:val="BodyText"/>
        <w:ind w:left="0"/>
      </w:pPr>
    </w:p>
    <w:p>
      <w:pPr>
        <w:pStyle w:val="BodyText"/>
      </w:pPr>
      <w:r>
        <w:rPr>
          <w:u w:val="single"/>
        </w:rPr>
        <w:t>Item</w:t>
      </w:r>
      <w:r>
        <w:rPr>
          <w:spacing w:val="-9"/>
          <w:u w:val="single"/>
        </w:rPr>
        <w:t> </w:t>
      </w:r>
      <w:r>
        <w:rPr>
          <w:u w:val="single"/>
        </w:rPr>
        <w:t>9</w:t>
      </w:r>
      <w:r>
        <w:rPr>
          <w:spacing w:val="-6"/>
          <w:u w:val="single"/>
        </w:rPr>
        <w:t> </w:t>
      </w:r>
      <w:r>
        <w:rPr>
          <w:u w:val="single"/>
        </w:rPr>
        <w:t>–</w:t>
      </w:r>
      <w:r>
        <w:rPr>
          <w:spacing w:val="-6"/>
          <w:u w:val="single"/>
        </w:rPr>
        <w:t> </w:t>
      </w:r>
      <w:r>
        <w:rPr>
          <w:u w:val="single"/>
        </w:rPr>
        <w:t>2º</w:t>
      </w:r>
      <w:r>
        <w:rPr>
          <w:spacing w:val="-6"/>
          <w:u w:val="single"/>
        </w:rPr>
        <w:t> </w:t>
      </w:r>
      <w:r>
        <w:rPr>
          <w:u w:val="single"/>
        </w:rPr>
        <w:t>Turno</w:t>
      </w:r>
      <w:r>
        <w:rPr>
          <w:spacing w:val="-6"/>
          <w:u w:val="single"/>
        </w:rPr>
        <w:t> </w:t>
      </w:r>
      <w:r>
        <w:rPr>
          <w:u w:val="single"/>
        </w:rPr>
        <w:t>do</w:t>
      </w:r>
      <w:r>
        <w:rPr>
          <w:spacing w:val="-7"/>
          <w:u w:val="single"/>
        </w:rPr>
        <w:t> </w:t>
      </w:r>
      <w:r>
        <w:rPr>
          <w:u w:val="single"/>
        </w:rPr>
        <w:t>Projeto</w:t>
      </w:r>
      <w:r>
        <w:rPr>
          <w:spacing w:val="-6"/>
          <w:u w:val="single"/>
        </w:rPr>
        <w:t> </w:t>
      </w:r>
      <w:r>
        <w:rPr>
          <w:u w:val="single"/>
        </w:rPr>
        <w:t>de</w:t>
      </w:r>
      <w:r>
        <w:rPr>
          <w:spacing w:val="-6"/>
          <w:u w:val="single"/>
        </w:rPr>
        <w:t> </w:t>
      </w:r>
      <w:r>
        <w:rPr>
          <w:u w:val="single"/>
        </w:rPr>
        <w:t>Resolução</w:t>
      </w:r>
      <w:r>
        <w:rPr>
          <w:spacing w:val="-6"/>
          <w:u w:val="single"/>
        </w:rPr>
        <w:t> </w:t>
      </w:r>
      <w:r>
        <w:rPr>
          <w:u w:val="single"/>
        </w:rPr>
        <w:t>nº</w:t>
      </w:r>
      <w:r>
        <w:rPr>
          <w:spacing w:val="-6"/>
          <w:u w:val="single"/>
        </w:rPr>
        <w:t> </w:t>
      </w:r>
      <w:r>
        <w:rPr>
          <w:spacing w:val="-2"/>
          <w:u w:val="single"/>
        </w:rPr>
        <w:t>4/2025.</w:t>
      </w:r>
    </w:p>
    <w:p>
      <w:pPr>
        <w:pStyle w:val="BodyText"/>
        <w:ind w:right="63"/>
      </w:pPr>
      <w:r>
        <w:rPr/>
        <w:t>Autoria do</w:t>
      </w:r>
      <w:r>
        <w:rPr>
          <w:spacing w:val="-6"/>
        </w:rPr>
        <w:t> </w:t>
      </w:r>
      <w:r>
        <w:rPr/>
        <w:t>Deputado</w:t>
      </w:r>
      <w:r>
        <w:rPr>
          <w:spacing w:val="-6"/>
        </w:rPr>
        <w:t> </w:t>
      </w:r>
      <w:r>
        <w:rPr/>
        <w:t>Alexandre</w:t>
      </w:r>
      <w:r>
        <w:rPr>
          <w:spacing w:val="-6"/>
        </w:rPr>
        <w:t> </w:t>
      </w:r>
      <w:r>
        <w:rPr/>
        <w:t>Curi,</w:t>
      </w:r>
      <w:r>
        <w:rPr>
          <w:spacing w:val="-6"/>
        </w:rPr>
        <w:t> </w:t>
      </w:r>
      <w:r>
        <w:rPr/>
        <w:t>Deputado</w:t>
      </w:r>
      <w:r>
        <w:rPr>
          <w:spacing w:val="-6"/>
        </w:rPr>
        <w:t> </w:t>
      </w:r>
      <w:r>
        <w:rPr/>
        <w:t>Gugu</w:t>
      </w:r>
      <w:r>
        <w:rPr>
          <w:spacing w:val="-6"/>
        </w:rPr>
        <w:t> </w:t>
      </w:r>
      <w:r>
        <w:rPr/>
        <w:t>Bueno,</w:t>
      </w:r>
      <w:r>
        <w:rPr>
          <w:spacing w:val="-6"/>
        </w:rPr>
        <w:t> </w:t>
      </w:r>
      <w:r>
        <w:rPr/>
        <w:t>Deputada</w:t>
      </w:r>
      <w:r>
        <w:rPr>
          <w:spacing w:val="-6"/>
        </w:rPr>
        <w:t> </w:t>
      </w:r>
      <w:r>
        <w:rPr/>
        <w:t>Maria</w:t>
      </w:r>
      <w:r>
        <w:rPr>
          <w:spacing w:val="-6"/>
        </w:rPr>
        <w:t> </w:t>
      </w:r>
      <w:r>
        <w:rPr/>
        <w:t>Victoria e do Deputado Ademar Traiano.</w:t>
      </w:r>
    </w:p>
    <w:p>
      <w:pPr>
        <w:spacing w:before="0"/>
        <w:ind w:left="196" w:right="0" w:firstLine="0"/>
        <w:jc w:val="left"/>
        <w:rPr>
          <w:sz w:val="26"/>
        </w:rPr>
      </w:pPr>
      <w:r>
        <w:rPr>
          <w:sz w:val="26"/>
        </w:rPr>
        <w:t>Altera o art. 76 do Anexo Único da Resolução nº 11, de 23 de agosto de</w:t>
      </w:r>
      <w:r>
        <w:rPr>
          <w:spacing w:val="-3"/>
          <w:sz w:val="26"/>
        </w:rPr>
        <w:t> </w:t>
      </w:r>
      <w:r>
        <w:rPr>
          <w:sz w:val="26"/>
        </w:rPr>
        <w:t>2016,</w:t>
      </w:r>
      <w:r>
        <w:rPr>
          <w:spacing w:val="-3"/>
          <w:sz w:val="26"/>
        </w:rPr>
        <w:t> </w:t>
      </w:r>
      <w:r>
        <w:rPr>
          <w:sz w:val="26"/>
        </w:rPr>
        <w:t>que</w:t>
      </w:r>
      <w:r>
        <w:rPr>
          <w:spacing w:val="-3"/>
          <w:sz w:val="26"/>
        </w:rPr>
        <w:t> </w:t>
      </w:r>
      <w:r>
        <w:rPr>
          <w:sz w:val="26"/>
        </w:rPr>
        <w:t>institui</w:t>
      </w:r>
      <w:r>
        <w:rPr>
          <w:spacing w:val="-3"/>
          <w:sz w:val="26"/>
        </w:rPr>
        <w:t> </w:t>
      </w:r>
      <w:r>
        <w:rPr>
          <w:sz w:val="26"/>
        </w:rPr>
        <w:t>o Regimento Interno da Assembleia Legislativa e adota outras providências.</w:t>
      </w:r>
    </w:p>
    <w:p>
      <w:pPr>
        <w:pStyle w:val="BodyText"/>
      </w:pPr>
      <w:r>
        <w:rPr/>
        <w:t>Parecer</w:t>
      </w:r>
      <w:r>
        <w:rPr>
          <w:spacing w:val="-11"/>
        </w:rPr>
        <w:t> </w:t>
      </w:r>
      <w:r>
        <w:rPr/>
        <w:t>favorável:</w:t>
      </w:r>
      <w:r>
        <w:rPr>
          <w:spacing w:val="-10"/>
        </w:rPr>
        <w:t> </w:t>
      </w:r>
      <w:r>
        <w:rPr>
          <w:spacing w:val="-2"/>
        </w:rPr>
        <w:t>C.C.J.</w:t>
      </w:r>
    </w:p>
    <w:p>
      <w:pPr>
        <w:pStyle w:val="BodyText"/>
      </w:pPr>
      <w:r>
        <w:rPr/>
        <w:t>Emendas</w:t>
      </w:r>
      <w:r>
        <w:rPr>
          <w:spacing w:val="-7"/>
        </w:rPr>
        <w:t> </w:t>
      </w:r>
      <w:r>
        <w:rPr/>
        <w:t>de</w:t>
      </w:r>
      <w:r>
        <w:rPr>
          <w:spacing w:val="-7"/>
        </w:rPr>
        <w:t> </w:t>
      </w:r>
      <w:r>
        <w:rPr/>
        <w:t>plenário</w:t>
      </w:r>
      <w:r>
        <w:rPr>
          <w:spacing w:val="-6"/>
        </w:rPr>
        <w:t> </w:t>
      </w:r>
      <w:r>
        <w:rPr/>
        <w:t>aguardando</w:t>
      </w:r>
      <w:r>
        <w:rPr>
          <w:spacing w:val="-7"/>
        </w:rPr>
        <w:t> </w:t>
      </w:r>
      <w:r>
        <w:rPr/>
        <w:t>parecer</w:t>
      </w:r>
      <w:r>
        <w:rPr>
          <w:spacing w:val="-7"/>
        </w:rPr>
        <w:t> </w:t>
      </w:r>
      <w:r>
        <w:rPr/>
        <w:t>da</w:t>
      </w:r>
      <w:r>
        <w:rPr>
          <w:spacing w:val="-6"/>
        </w:rPr>
        <w:t> </w:t>
      </w:r>
      <w:r>
        <w:rPr>
          <w:spacing w:val="-2"/>
        </w:rPr>
        <w:t>C.C.J.</w:t>
      </w:r>
    </w:p>
    <w:p>
      <w:pPr>
        <w:pStyle w:val="BodyText"/>
        <w:spacing w:after="0"/>
        <w:sectPr>
          <w:headerReference w:type="default" r:id="rId6"/>
          <w:pgSz w:w="12240" w:h="15840"/>
          <w:pgMar w:header="635" w:footer="0" w:top="3560" w:bottom="280" w:left="1080" w:right="1080"/>
        </w:sectPr>
      </w:pPr>
    </w:p>
    <w:p>
      <w:pPr>
        <w:pStyle w:val="BodyText"/>
        <w:ind w:left="0"/>
      </w:pPr>
    </w:p>
    <w:p>
      <w:pPr>
        <w:pStyle w:val="BodyText"/>
        <w:ind w:right="3757"/>
      </w:pPr>
      <w:r>
        <w:rPr>
          <w:u w:val="single"/>
        </w:rPr>
        <w:t>Item 10 – 1º Turno do Proje</w:t>
      </w:r>
      <w:bookmarkStart w:name="PROPOSIÇÕES EM 1º TURNO " w:id="6"/>
      <w:bookmarkEnd w:id="6"/>
      <w:r>
        <w:rPr>
          <w:u w:val="single"/>
        </w:rPr>
        <w:t>t</w:t>
      </w:r>
      <w:r>
        <w:rPr>
          <w:u w:val="single"/>
        </w:rPr>
        <w:t>o de Lei nº 757/2024.</w:t>
      </w:r>
      <w:r>
        <w:rPr/>
        <w:t> Autoria</w:t>
      </w:r>
      <w:r>
        <w:rPr>
          <w:spacing w:val="-9"/>
        </w:rPr>
        <w:t> </w:t>
      </w:r>
      <w:r>
        <w:rPr/>
        <w:t>do</w:t>
      </w:r>
      <w:r>
        <w:rPr>
          <w:spacing w:val="-9"/>
        </w:rPr>
        <w:t> </w:t>
      </w:r>
      <w:r>
        <w:rPr/>
        <w:t>Tribunal</w:t>
      </w:r>
      <w:r>
        <w:rPr>
          <w:spacing w:val="-9"/>
        </w:rPr>
        <w:t> </w:t>
      </w:r>
      <w:r>
        <w:rPr/>
        <w:t>de</w:t>
      </w:r>
      <w:r>
        <w:rPr>
          <w:spacing w:val="-9"/>
        </w:rPr>
        <w:t> </w:t>
      </w:r>
      <w:r>
        <w:rPr/>
        <w:t>Justiça.</w:t>
      </w:r>
      <w:r>
        <w:rPr>
          <w:spacing w:val="-9"/>
        </w:rPr>
        <w:t> </w:t>
      </w:r>
      <w:r>
        <w:rPr/>
        <w:t>Ofício</w:t>
      </w:r>
      <w:r>
        <w:rPr>
          <w:spacing w:val="-9"/>
        </w:rPr>
        <w:t> </w:t>
      </w:r>
      <w:r>
        <w:rPr/>
        <w:t>nº</w:t>
      </w:r>
      <w:r>
        <w:rPr>
          <w:spacing w:val="-9"/>
        </w:rPr>
        <w:t> </w:t>
      </w:r>
      <w:r>
        <w:rPr/>
        <w:t>2.576/2024.</w:t>
      </w:r>
    </w:p>
    <w:p>
      <w:pPr>
        <w:spacing w:before="0"/>
        <w:ind w:left="196" w:right="63" w:firstLine="0"/>
        <w:jc w:val="left"/>
        <w:rPr>
          <w:sz w:val="26"/>
        </w:rPr>
      </w:pPr>
      <w:r>
        <w:rPr>
          <w:sz w:val="26"/>
        </w:rPr>
        <w:t>Autoriza</w:t>
      </w:r>
      <w:r>
        <w:rPr>
          <w:spacing w:val="71"/>
          <w:sz w:val="26"/>
        </w:rPr>
        <w:t> </w:t>
      </w:r>
      <w:r>
        <w:rPr>
          <w:sz w:val="26"/>
        </w:rPr>
        <w:t>o</w:t>
      </w:r>
      <w:r>
        <w:rPr>
          <w:spacing w:val="71"/>
          <w:sz w:val="26"/>
        </w:rPr>
        <w:t> </w:t>
      </w:r>
      <w:r>
        <w:rPr>
          <w:sz w:val="26"/>
        </w:rPr>
        <w:t>Tribunal</w:t>
      </w:r>
      <w:r>
        <w:rPr>
          <w:spacing w:val="71"/>
          <w:sz w:val="26"/>
        </w:rPr>
        <w:t> </w:t>
      </w:r>
      <w:r>
        <w:rPr>
          <w:sz w:val="26"/>
        </w:rPr>
        <w:t>de</w:t>
      </w:r>
      <w:r>
        <w:rPr>
          <w:spacing w:val="40"/>
          <w:sz w:val="26"/>
        </w:rPr>
        <w:t> </w:t>
      </w:r>
      <w:r>
        <w:rPr>
          <w:sz w:val="26"/>
        </w:rPr>
        <w:t>Justiça</w:t>
      </w:r>
      <w:r>
        <w:rPr>
          <w:spacing w:val="40"/>
          <w:sz w:val="26"/>
        </w:rPr>
        <w:t> </w:t>
      </w:r>
      <w:r>
        <w:rPr>
          <w:sz w:val="26"/>
        </w:rPr>
        <w:t>do</w:t>
      </w:r>
      <w:r>
        <w:rPr>
          <w:spacing w:val="40"/>
          <w:sz w:val="26"/>
        </w:rPr>
        <w:t> </w:t>
      </w:r>
      <w:r>
        <w:rPr>
          <w:sz w:val="26"/>
        </w:rPr>
        <w:t>Estado</w:t>
      </w:r>
      <w:r>
        <w:rPr>
          <w:spacing w:val="40"/>
          <w:sz w:val="26"/>
        </w:rPr>
        <w:t> </w:t>
      </w:r>
      <w:r>
        <w:rPr>
          <w:sz w:val="26"/>
        </w:rPr>
        <w:t>do</w:t>
      </w:r>
      <w:r>
        <w:rPr>
          <w:spacing w:val="40"/>
          <w:sz w:val="26"/>
        </w:rPr>
        <w:t> </w:t>
      </w:r>
      <w:r>
        <w:rPr>
          <w:sz w:val="26"/>
        </w:rPr>
        <w:t>Paraná</w:t>
      </w:r>
      <w:r>
        <w:rPr>
          <w:spacing w:val="40"/>
          <w:sz w:val="26"/>
        </w:rPr>
        <w:t> </w:t>
      </w:r>
      <w:r>
        <w:rPr>
          <w:sz w:val="26"/>
        </w:rPr>
        <w:t>a</w:t>
      </w:r>
      <w:r>
        <w:rPr>
          <w:spacing w:val="40"/>
          <w:sz w:val="26"/>
        </w:rPr>
        <w:t> </w:t>
      </w:r>
      <w:r>
        <w:rPr>
          <w:sz w:val="26"/>
        </w:rPr>
        <w:t>efetuar</w:t>
      </w:r>
      <w:r>
        <w:rPr>
          <w:spacing w:val="40"/>
          <w:sz w:val="26"/>
        </w:rPr>
        <w:t> </w:t>
      </w:r>
      <w:r>
        <w:rPr>
          <w:sz w:val="26"/>
        </w:rPr>
        <w:t>a</w:t>
      </w:r>
      <w:r>
        <w:rPr>
          <w:spacing w:val="40"/>
          <w:sz w:val="26"/>
        </w:rPr>
        <w:t> </w:t>
      </w:r>
      <w:r>
        <w:rPr>
          <w:sz w:val="26"/>
        </w:rPr>
        <w:t>doação</w:t>
      </w:r>
      <w:r>
        <w:rPr>
          <w:spacing w:val="40"/>
          <w:sz w:val="26"/>
        </w:rPr>
        <w:t> </w:t>
      </w:r>
      <w:r>
        <w:rPr>
          <w:sz w:val="26"/>
        </w:rPr>
        <w:t>do</w:t>
      </w:r>
      <w:r>
        <w:rPr>
          <w:spacing w:val="40"/>
          <w:sz w:val="26"/>
        </w:rPr>
        <w:t> </w:t>
      </w:r>
      <w:r>
        <w:rPr>
          <w:sz w:val="26"/>
        </w:rPr>
        <w:t>imóvel</w:t>
      </w:r>
      <w:r>
        <w:rPr>
          <w:spacing w:val="40"/>
          <w:sz w:val="26"/>
        </w:rPr>
        <w:t> </w:t>
      </w:r>
      <w:r>
        <w:rPr>
          <w:sz w:val="26"/>
        </w:rPr>
        <w:t>que especifica ao Município de Engenheiro Beltrão.</w:t>
      </w:r>
    </w:p>
    <w:p>
      <w:pPr>
        <w:pStyle w:val="BodyText"/>
      </w:pPr>
      <w:r>
        <w:rPr/>
        <w:t>Parecer</w:t>
      </w:r>
      <w:r>
        <w:rPr>
          <w:spacing w:val="-12"/>
        </w:rPr>
        <w:t> </w:t>
      </w:r>
      <w:r>
        <w:rPr/>
        <w:t>favorável:</w:t>
      </w:r>
      <w:r>
        <w:rPr>
          <w:spacing w:val="-9"/>
        </w:rPr>
        <w:t> </w:t>
      </w:r>
      <w:r>
        <w:rPr/>
        <w:t>C.C.J.;</w:t>
      </w:r>
      <w:r>
        <w:rPr>
          <w:spacing w:val="-9"/>
        </w:rPr>
        <w:t> </w:t>
      </w:r>
      <w:r>
        <w:rPr/>
        <w:t>Comissão</w:t>
      </w:r>
      <w:r>
        <w:rPr>
          <w:spacing w:val="-9"/>
        </w:rPr>
        <w:t> </w:t>
      </w:r>
      <w:r>
        <w:rPr/>
        <w:t>de</w:t>
      </w:r>
      <w:r>
        <w:rPr>
          <w:spacing w:val="-10"/>
        </w:rPr>
        <w:t> </w:t>
      </w:r>
      <w:r>
        <w:rPr/>
        <w:t>Obras</w:t>
      </w:r>
      <w:r>
        <w:rPr>
          <w:spacing w:val="-9"/>
        </w:rPr>
        <w:t> </w:t>
      </w:r>
      <w:r>
        <w:rPr/>
        <w:t>Públicas,</w:t>
      </w:r>
      <w:r>
        <w:rPr>
          <w:spacing w:val="-9"/>
        </w:rPr>
        <w:t> </w:t>
      </w:r>
      <w:r>
        <w:rPr/>
        <w:t>Transportes</w:t>
      </w:r>
      <w:r>
        <w:rPr>
          <w:spacing w:val="-9"/>
        </w:rPr>
        <w:t> </w:t>
      </w:r>
      <w:r>
        <w:rPr/>
        <w:t>e</w:t>
      </w:r>
      <w:r>
        <w:rPr>
          <w:spacing w:val="-9"/>
        </w:rPr>
        <w:t> </w:t>
      </w:r>
      <w:r>
        <w:rPr>
          <w:spacing w:val="-2"/>
        </w:rPr>
        <w:t>Comunicação.</w:t>
      </w:r>
    </w:p>
    <w:p>
      <w:pPr>
        <w:pStyle w:val="BodyText"/>
        <w:ind w:left="0"/>
      </w:pPr>
    </w:p>
    <w:p>
      <w:pPr>
        <w:pStyle w:val="BodyText"/>
      </w:pPr>
      <w:r>
        <w:rPr>
          <w:u w:val="single"/>
        </w:rPr>
        <w:t>Item</w:t>
      </w:r>
      <w:r>
        <w:rPr>
          <w:spacing w:val="-10"/>
          <w:u w:val="single"/>
        </w:rPr>
        <w:t> </w:t>
      </w:r>
      <w:r>
        <w:rPr>
          <w:u w:val="single"/>
        </w:rPr>
        <w:t>11</w:t>
      </w:r>
      <w:r>
        <w:rPr>
          <w:spacing w:val="-7"/>
          <w:u w:val="single"/>
        </w:rPr>
        <w:t> </w:t>
      </w:r>
      <w:r>
        <w:rPr>
          <w:u w:val="single"/>
        </w:rPr>
        <w:t>–</w:t>
      </w:r>
      <w:r>
        <w:rPr>
          <w:spacing w:val="-7"/>
          <w:u w:val="single"/>
        </w:rPr>
        <w:t> </w:t>
      </w:r>
      <w:r>
        <w:rPr>
          <w:u w:val="single"/>
        </w:rPr>
        <w:t>1º</w:t>
      </w:r>
      <w:r>
        <w:rPr>
          <w:spacing w:val="-7"/>
          <w:u w:val="single"/>
        </w:rPr>
        <w:t> </w:t>
      </w:r>
      <w:r>
        <w:rPr>
          <w:u w:val="single"/>
        </w:rPr>
        <w:t>Turno</w:t>
      </w:r>
      <w:r>
        <w:rPr>
          <w:spacing w:val="-7"/>
          <w:u w:val="single"/>
        </w:rPr>
        <w:t> </w:t>
      </w:r>
      <w:r>
        <w:rPr>
          <w:u w:val="single"/>
        </w:rPr>
        <w:t>do</w:t>
      </w:r>
      <w:r>
        <w:rPr>
          <w:spacing w:val="-7"/>
          <w:u w:val="single"/>
        </w:rPr>
        <w:t> </w:t>
      </w:r>
      <w:r>
        <w:rPr>
          <w:u w:val="single"/>
        </w:rPr>
        <w:t>Projeto</w:t>
      </w:r>
      <w:r>
        <w:rPr>
          <w:spacing w:val="-7"/>
          <w:u w:val="single"/>
        </w:rPr>
        <w:t> </w:t>
      </w:r>
      <w:r>
        <w:rPr>
          <w:u w:val="single"/>
        </w:rPr>
        <w:t>de</w:t>
      </w:r>
      <w:r>
        <w:rPr>
          <w:spacing w:val="-7"/>
          <w:u w:val="single"/>
        </w:rPr>
        <w:t> </w:t>
      </w:r>
      <w:r>
        <w:rPr>
          <w:u w:val="single"/>
        </w:rPr>
        <w:t>Lei</w:t>
      </w:r>
      <w:r>
        <w:rPr>
          <w:spacing w:val="-7"/>
          <w:u w:val="single"/>
        </w:rPr>
        <w:t> </w:t>
      </w:r>
      <w:r>
        <w:rPr>
          <w:u w:val="single"/>
        </w:rPr>
        <w:t>nº</w:t>
      </w:r>
      <w:r>
        <w:rPr>
          <w:spacing w:val="-7"/>
          <w:u w:val="single"/>
        </w:rPr>
        <w:t> </w:t>
      </w:r>
      <w:r>
        <w:rPr>
          <w:spacing w:val="-2"/>
          <w:u w:val="single"/>
        </w:rPr>
        <w:t>289/2025.</w:t>
      </w:r>
    </w:p>
    <w:p>
      <w:pPr>
        <w:pStyle w:val="BodyText"/>
      </w:pPr>
      <w:r>
        <w:rPr/>
        <w:t>Autoria</w:t>
      </w:r>
      <w:r>
        <w:rPr>
          <w:spacing w:val="-6"/>
        </w:rPr>
        <w:t> </w:t>
      </w:r>
      <w:r>
        <w:rPr/>
        <w:t>do</w:t>
      </w:r>
      <w:r>
        <w:rPr>
          <w:spacing w:val="-6"/>
        </w:rPr>
        <w:t> </w:t>
      </w:r>
      <w:r>
        <w:rPr/>
        <w:t>Poder</w:t>
      </w:r>
      <w:r>
        <w:rPr>
          <w:spacing w:val="-5"/>
        </w:rPr>
        <w:t> </w:t>
      </w:r>
      <w:r>
        <w:rPr/>
        <w:t>Executivo.</w:t>
      </w:r>
      <w:r>
        <w:rPr>
          <w:spacing w:val="-6"/>
        </w:rPr>
        <w:t> </w:t>
      </w:r>
      <w:r>
        <w:rPr/>
        <w:t>Mensagem</w:t>
      </w:r>
      <w:r>
        <w:rPr>
          <w:spacing w:val="-5"/>
        </w:rPr>
        <w:t> </w:t>
      </w:r>
      <w:r>
        <w:rPr/>
        <w:t>nº</w:t>
      </w:r>
      <w:r>
        <w:rPr>
          <w:spacing w:val="-6"/>
        </w:rPr>
        <w:t> </w:t>
      </w:r>
      <w:r>
        <w:rPr/>
        <w:t>36/2025.</w:t>
      </w:r>
      <w:r>
        <w:rPr>
          <w:spacing w:val="-5"/>
        </w:rPr>
        <w:t> </w:t>
      </w:r>
      <w:r>
        <w:rPr/>
        <w:t>Regime</w:t>
      </w:r>
      <w:r>
        <w:rPr>
          <w:spacing w:val="-6"/>
        </w:rPr>
        <w:t> </w:t>
      </w:r>
      <w:r>
        <w:rPr/>
        <w:t>de</w:t>
      </w:r>
      <w:r>
        <w:rPr>
          <w:spacing w:val="-5"/>
        </w:rPr>
        <w:t> </w:t>
      </w:r>
      <w:r>
        <w:rPr>
          <w:spacing w:val="-2"/>
        </w:rPr>
        <w:t>Urgência.</w:t>
      </w:r>
    </w:p>
    <w:p>
      <w:pPr>
        <w:spacing w:before="0"/>
        <w:ind w:left="196" w:right="113" w:firstLine="0"/>
        <w:jc w:val="left"/>
        <w:rPr>
          <w:sz w:val="26"/>
        </w:rPr>
      </w:pPr>
      <w:r>
        <w:rPr>
          <w:sz w:val="26"/>
        </w:rPr>
        <w:t>Altera a Lei nº 22.267, de</w:t>
      </w:r>
      <w:r>
        <w:rPr>
          <w:spacing w:val="-3"/>
          <w:sz w:val="26"/>
        </w:rPr>
        <w:t> </w:t>
      </w:r>
      <w:r>
        <w:rPr>
          <w:sz w:val="26"/>
        </w:rPr>
        <w:t>13</w:t>
      </w:r>
      <w:r>
        <w:rPr>
          <w:spacing w:val="-3"/>
          <w:sz w:val="26"/>
        </w:rPr>
        <w:t> </w:t>
      </w:r>
      <w:r>
        <w:rPr>
          <w:sz w:val="26"/>
        </w:rPr>
        <w:t>de</w:t>
      </w:r>
      <w:r>
        <w:rPr>
          <w:spacing w:val="-3"/>
          <w:sz w:val="26"/>
        </w:rPr>
        <w:t> </w:t>
      </w:r>
      <w:r>
        <w:rPr>
          <w:sz w:val="26"/>
        </w:rPr>
        <w:t>dezembro</w:t>
      </w:r>
      <w:r>
        <w:rPr>
          <w:spacing w:val="-3"/>
          <w:sz w:val="26"/>
        </w:rPr>
        <w:t> </w:t>
      </w:r>
      <w:r>
        <w:rPr>
          <w:sz w:val="26"/>
        </w:rPr>
        <w:t>de</w:t>
      </w:r>
      <w:r>
        <w:rPr>
          <w:spacing w:val="-3"/>
          <w:sz w:val="26"/>
        </w:rPr>
        <w:t> </w:t>
      </w:r>
      <w:r>
        <w:rPr>
          <w:sz w:val="26"/>
        </w:rPr>
        <w:t>2024,</w:t>
      </w:r>
      <w:r>
        <w:rPr>
          <w:spacing w:val="-3"/>
          <w:sz w:val="26"/>
        </w:rPr>
        <w:t> </w:t>
      </w:r>
      <w:r>
        <w:rPr>
          <w:sz w:val="26"/>
        </w:rPr>
        <w:t>que</w:t>
      </w:r>
      <w:r>
        <w:rPr>
          <w:spacing w:val="-3"/>
          <w:sz w:val="26"/>
        </w:rPr>
        <w:t> </w:t>
      </w:r>
      <w:r>
        <w:rPr>
          <w:sz w:val="26"/>
        </w:rPr>
        <w:t>estima</w:t>
      </w:r>
      <w:r>
        <w:rPr>
          <w:spacing w:val="-3"/>
          <w:sz w:val="26"/>
        </w:rPr>
        <w:t> </w:t>
      </w:r>
      <w:r>
        <w:rPr>
          <w:sz w:val="26"/>
        </w:rPr>
        <w:t>a</w:t>
      </w:r>
      <w:r>
        <w:rPr>
          <w:spacing w:val="-3"/>
          <w:sz w:val="26"/>
        </w:rPr>
        <w:t> </w:t>
      </w:r>
      <w:r>
        <w:rPr>
          <w:sz w:val="26"/>
        </w:rPr>
        <w:t>receita</w:t>
      </w:r>
      <w:r>
        <w:rPr>
          <w:spacing w:val="-3"/>
          <w:sz w:val="26"/>
        </w:rPr>
        <w:t> </w:t>
      </w:r>
      <w:r>
        <w:rPr>
          <w:sz w:val="26"/>
        </w:rPr>
        <w:t>e</w:t>
      </w:r>
      <w:r>
        <w:rPr>
          <w:spacing w:val="-3"/>
          <w:sz w:val="26"/>
        </w:rPr>
        <w:t> </w:t>
      </w:r>
      <w:r>
        <w:rPr>
          <w:sz w:val="26"/>
        </w:rPr>
        <w:t>fixa</w:t>
      </w:r>
      <w:r>
        <w:rPr>
          <w:spacing w:val="-3"/>
          <w:sz w:val="26"/>
        </w:rPr>
        <w:t> </w:t>
      </w:r>
      <w:r>
        <w:rPr>
          <w:sz w:val="26"/>
        </w:rPr>
        <w:t>a</w:t>
      </w:r>
      <w:r>
        <w:rPr>
          <w:spacing w:val="-3"/>
          <w:sz w:val="26"/>
        </w:rPr>
        <w:t> </w:t>
      </w:r>
      <w:r>
        <w:rPr>
          <w:sz w:val="26"/>
        </w:rPr>
        <w:t>despesa</w:t>
      </w:r>
      <w:r>
        <w:rPr>
          <w:spacing w:val="-3"/>
          <w:sz w:val="26"/>
        </w:rPr>
        <w:t> </w:t>
      </w:r>
      <w:r>
        <w:rPr>
          <w:sz w:val="26"/>
        </w:rPr>
        <w:t>para o exercício financeiro de 2025.</w:t>
      </w:r>
    </w:p>
    <w:p>
      <w:pPr>
        <w:pStyle w:val="BodyText"/>
      </w:pPr>
      <w:r>
        <w:rPr/>
        <w:t>Parecer</w:t>
      </w:r>
      <w:r>
        <w:rPr>
          <w:spacing w:val="-8"/>
        </w:rPr>
        <w:t> </w:t>
      </w:r>
      <w:r>
        <w:rPr/>
        <w:t>favorável:</w:t>
      </w:r>
      <w:r>
        <w:rPr>
          <w:spacing w:val="-8"/>
        </w:rPr>
        <w:t> </w:t>
      </w:r>
      <w:r>
        <w:rPr/>
        <w:t>Comissão</w:t>
      </w:r>
      <w:r>
        <w:rPr>
          <w:spacing w:val="-8"/>
        </w:rPr>
        <w:t> </w:t>
      </w:r>
      <w:r>
        <w:rPr/>
        <w:t>de</w:t>
      </w:r>
      <w:r>
        <w:rPr>
          <w:spacing w:val="-7"/>
        </w:rPr>
        <w:t> </w:t>
      </w:r>
      <w:r>
        <w:rPr>
          <w:spacing w:val="-2"/>
        </w:rPr>
        <w:t>Orçamento.</w:t>
      </w:r>
    </w:p>
    <w:p>
      <w:pPr>
        <w:pStyle w:val="BodyText"/>
        <w:ind w:left="0"/>
      </w:pPr>
    </w:p>
    <w:p>
      <w:pPr>
        <w:pStyle w:val="BodyText"/>
        <w:ind w:left="0"/>
      </w:pPr>
    </w:p>
    <w:p>
      <w:pPr>
        <w:pStyle w:val="BodyText"/>
        <w:ind w:left="1723" w:right="1630"/>
        <w:jc w:val="center"/>
      </w:pPr>
      <w:bookmarkStart w:name="PROPOSIÇÕES EM TURNO ÚNICO " w:id="7"/>
      <w:bookmarkEnd w:id="7"/>
      <w:r>
        <w:rPr>
          <w:b w:val="0"/>
        </w:rPr>
      </w:r>
      <w:r>
        <w:rPr>
          <w:u w:val="single"/>
        </w:rPr>
        <w:t>PROPOSIÇÕES</w:t>
      </w:r>
      <w:r>
        <w:rPr>
          <w:spacing w:val="-6"/>
          <w:u w:val="single"/>
        </w:rPr>
        <w:t> </w:t>
      </w:r>
      <w:r>
        <w:rPr>
          <w:u w:val="single"/>
        </w:rPr>
        <w:t>EM</w:t>
      </w:r>
      <w:r>
        <w:rPr>
          <w:spacing w:val="-6"/>
          <w:u w:val="single"/>
        </w:rPr>
        <w:t> </w:t>
      </w:r>
      <w:r>
        <w:rPr>
          <w:u w:val="single"/>
        </w:rPr>
        <w:t>TURNO</w:t>
      </w:r>
      <w:r>
        <w:rPr>
          <w:spacing w:val="-6"/>
          <w:u w:val="single"/>
        </w:rPr>
        <w:t> </w:t>
      </w:r>
      <w:r>
        <w:rPr>
          <w:spacing w:val="-2"/>
          <w:u w:val="single"/>
        </w:rPr>
        <w:t>ÚNICO</w:t>
      </w:r>
    </w:p>
    <w:p>
      <w:pPr>
        <w:pStyle w:val="BodyText"/>
        <w:ind w:left="0"/>
      </w:pPr>
    </w:p>
    <w:p>
      <w:pPr>
        <w:pStyle w:val="BodyText"/>
        <w:ind w:right="3757"/>
      </w:pPr>
      <w:r>
        <w:rPr>
          <w:u w:val="single"/>
        </w:rPr>
        <w:t>Item</w:t>
      </w:r>
      <w:r>
        <w:rPr>
          <w:spacing w:val="-7"/>
          <w:u w:val="single"/>
        </w:rPr>
        <w:t> </w:t>
      </w:r>
      <w:r>
        <w:rPr>
          <w:u w:val="single"/>
        </w:rPr>
        <w:t>12</w:t>
      </w:r>
      <w:r>
        <w:rPr>
          <w:spacing w:val="-7"/>
          <w:u w:val="single"/>
        </w:rPr>
        <w:t> </w:t>
      </w:r>
      <w:r>
        <w:rPr>
          <w:u w:val="single"/>
        </w:rPr>
        <w:t>–</w:t>
      </w:r>
      <w:r>
        <w:rPr>
          <w:spacing w:val="-7"/>
          <w:u w:val="single"/>
        </w:rPr>
        <w:t> </w:t>
      </w:r>
      <w:r>
        <w:rPr>
          <w:u w:val="single"/>
        </w:rPr>
        <w:t>Turno</w:t>
      </w:r>
      <w:r>
        <w:rPr>
          <w:spacing w:val="-7"/>
          <w:u w:val="single"/>
        </w:rPr>
        <w:t> </w:t>
      </w:r>
      <w:r>
        <w:rPr>
          <w:u w:val="single"/>
        </w:rPr>
        <w:t>Único</w:t>
      </w:r>
      <w:r>
        <w:rPr>
          <w:spacing w:val="-7"/>
          <w:u w:val="single"/>
        </w:rPr>
        <w:t> </w:t>
      </w:r>
      <w:r>
        <w:rPr>
          <w:u w:val="single"/>
        </w:rPr>
        <w:t>do</w:t>
      </w:r>
      <w:r>
        <w:rPr>
          <w:spacing w:val="-7"/>
          <w:u w:val="single"/>
        </w:rPr>
        <w:t> </w:t>
      </w:r>
      <w:r>
        <w:rPr>
          <w:u w:val="single"/>
        </w:rPr>
        <w:t>Projeto</w:t>
      </w:r>
      <w:r>
        <w:rPr>
          <w:spacing w:val="-7"/>
          <w:u w:val="single"/>
        </w:rPr>
        <w:t> </w:t>
      </w:r>
      <w:r>
        <w:rPr>
          <w:u w:val="single"/>
        </w:rPr>
        <w:t>de</w:t>
      </w:r>
      <w:r>
        <w:rPr>
          <w:spacing w:val="-7"/>
          <w:u w:val="single"/>
        </w:rPr>
        <w:t> </w:t>
      </w:r>
      <w:r>
        <w:rPr>
          <w:u w:val="single"/>
        </w:rPr>
        <w:t>Lei</w:t>
      </w:r>
      <w:r>
        <w:rPr>
          <w:spacing w:val="-7"/>
          <w:u w:val="single"/>
        </w:rPr>
        <w:t> </w:t>
      </w:r>
      <w:r>
        <w:rPr>
          <w:u w:val="single"/>
        </w:rPr>
        <w:t>nº</w:t>
      </w:r>
      <w:r>
        <w:rPr>
          <w:spacing w:val="-7"/>
          <w:u w:val="single"/>
        </w:rPr>
        <w:t> </w:t>
      </w:r>
      <w:r>
        <w:rPr>
          <w:u w:val="single"/>
        </w:rPr>
        <w:t>407/2024.</w:t>
      </w:r>
      <w:r>
        <w:rPr/>
        <w:t> Autoria do Deputado Anibelli Neto.</w:t>
      </w:r>
    </w:p>
    <w:p>
      <w:pPr>
        <w:spacing w:before="0"/>
        <w:ind w:left="196" w:right="0" w:firstLine="0"/>
        <w:jc w:val="left"/>
        <w:rPr>
          <w:sz w:val="26"/>
        </w:rPr>
      </w:pPr>
      <w:r>
        <w:rPr>
          <w:sz w:val="26"/>
        </w:rPr>
        <w:t>Concede</w:t>
      </w:r>
      <w:r>
        <w:rPr>
          <w:spacing w:val="-7"/>
          <w:sz w:val="26"/>
        </w:rPr>
        <w:t> </w:t>
      </w:r>
      <w:r>
        <w:rPr>
          <w:sz w:val="26"/>
        </w:rPr>
        <w:t>o</w:t>
      </w:r>
      <w:r>
        <w:rPr>
          <w:spacing w:val="-5"/>
          <w:sz w:val="26"/>
        </w:rPr>
        <w:t> </w:t>
      </w:r>
      <w:r>
        <w:rPr>
          <w:sz w:val="26"/>
        </w:rPr>
        <w:t>Título</w:t>
      </w:r>
      <w:r>
        <w:rPr>
          <w:spacing w:val="-5"/>
          <w:sz w:val="26"/>
        </w:rPr>
        <w:t> </w:t>
      </w:r>
      <w:r>
        <w:rPr>
          <w:sz w:val="26"/>
        </w:rPr>
        <w:t>de</w:t>
      </w:r>
      <w:r>
        <w:rPr>
          <w:spacing w:val="-4"/>
          <w:sz w:val="26"/>
        </w:rPr>
        <w:t> </w:t>
      </w:r>
      <w:r>
        <w:rPr>
          <w:sz w:val="26"/>
        </w:rPr>
        <w:t>Capital</w:t>
      </w:r>
      <w:r>
        <w:rPr>
          <w:spacing w:val="-5"/>
          <w:sz w:val="26"/>
        </w:rPr>
        <w:t> </w:t>
      </w:r>
      <w:r>
        <w:rPr>
          <w:sz w:val="26"/>
        </w:rPr>
        <w:t>Estadual</w:t>
      </w:r>
      <w:r>
        <w:rPr>
          <w:spacing w:val="-5"/>
          <w:sz w:val="26"/>
        </w:rPr>
        <w:t> </w:t>
      </w:r>
      <w:r>
        <w:rPr>
          <w:sz w:val="26"/>
        </w:rPr>
        <w:t>do</w:t>
      </w:r>
      <w:r>
        <w:rPr>
          <w:spacing w:val="-5"/>
          <w:sz w:val="26"/>
        </w:rPr>
        <w:t> </w:t>
      </w:r>
      <w:r>
        <w:rPr>
          <w:sz w:val="26"/>
        </w:rPr>
        <w:t>Urucum</w:t>
      </w:r>
      <w:r>
        <w:rPr>
          <w:spacing w:val="-4"/>
          <w:sz w:val="26"/>
        </w:rPr>
        <w:t> </w:t>
      </w:r>
      <w:r>
        <w:rPr>
          <w:sz w:val="26"/>
        </w:rPr>
        <w:t>ao</w:t>
      </w:r>
      <w:r>
        <w:rPr>
          <w:spacing w:val="-5"/>
          <w:sz w:val="26"/>
        </w:rPr>
        <w:t> </w:t>
      </w:r>
      <w:r>
        <w:rPr>
          <w:sz w:val="26"/>
        </w:rPr>
        <w:t>Município</w:t>
      </w:r>
      <w:r>
        <w:rPr>
          <w:spacing w:val="-5"/>
          <w:sz w:val="26"/>
        </w:rPr>
        <w:t> </w:t>
      </w:r>
      <w:r>
        <w:rPr>
          <w:sz w:val="26"/>
        </w:rPr>
        <w:t>de</w:t>
      </w:r>
      <w:r>
        <w:rPr>
          <w:spacing w:val="-4"/>
          <w:sz w:val="26"/>
        </w:rPr>
        <w:t> </w:t>
      </w:r>
      <w:r>
        <w:rPr>
          <w:spacing w:val="-2"/>
          <w:sz w:val="26"/>
        </w:rPr>
        <w:t>Paranacity.</w:t>
      </w:r>
    </w:p>
    <w:p>
      <w:pPr>
        <w:pStyle w:val="BodyText"/>
      </w:pPr>
      <w:r>
        <w:rPr/>
        <w:t>Parecer</w:t>
      </w:r>
      <w:r>
        <w:rPr>
          <w:spacing w:val="80"/>
        </w:rPr>
        <w:t> </w:t>
      </w:r>
      <w:r>
        <w:rPr/>
        <w:t>favorável:</w:t>
      </w:r>
      <w:r>
        <w:rPr>
          <w:spacing w:val="80"/>
        </w:rPr>
        <w:t> </w:t>
      </w:r>
      <w:r>
        <w:rPr/>
        <w:t>C.C.J.;</w:t>
      </w:r>
      <w:r>
        <w:rPr>
          <w:spacing w:val="80"/>
        </w:rPr>
        <w:t> </w:t>
      </w:r>
      <w:r>
        <w:rPr/>
        <w:t>Comissão</w:t>
      </w:r>
      <w:r>
        <w:rPr>
          <w:spacing w:val="80"/>
        </w:rPr>
        <w:t> </w:t>
      </w:r>
      <w:r>
        <w:rPr/>
        <w:t>de</w:t>
      </w:r>
      <w:r>
        <w:rPr>
          <w:spacing w:val="80"/>
        </w:rPr>
        <w:t> </w:t>
      </w:r>
      <w:r>
        <w:rPr/>
        <w:t>Agricultura,</w:t>
      </w:r>
      <w:r>
        <w:rPr>
          <w:spacing w:val="80"/>
        </w:rPr>
        <w:t> </w:t>
      </w:r>
      <w:r>
        <w:rPr/>
        <w:t>Pecuária,</w:t>
      </w:r>
      <w:r>
        <w:rPr>
          <w:spacing w:val="80"/>
        </w:rPr>
        <w:t> </w:t>
      </w:r>
      <w:r>
        <w:rPr/>
        <w:t>Abastecimento</w:t>
      </w:r>
      <w:r>
        <w:rPr>
          <w:spacing w:val="80"/>
        </w:rPr>
        <w:t> </w:t>
      </w:r>
      <w:r>
        <w:rPr/>
        <w:t>e</w:t>
      </w:r>
      <w:r>
        <w:rPr>
          <w:spacing w:val="40"/>
        </w:rPr>
        <w:t> </w:t>
      </w:r>
      <w:r>
        <w:rPr/>
        <w:t>Desenvolvimento Rural.</w:t>
      </w:r>
    </w:p>
    <w:p>
      <w:pPr>
        <w:pStyle w:val="BodyText"/>
        <w:ind w:left="0"/>
      </w:pPr>
    </w:p>
    <w:p>
      <w:pPr>
        <w:pStyle w:val="BodyText"/>
        <w:ind w:right="3757"/>
      </w:pPr>
      <w:r>
        <w:rPr>
          <w:u w:val="single"/>
        </w:rPr>
        <w:t>Item</w:t>
      </w:r>
      <w:r>
        <w:rPr>
          <w:spacing w:val="-7"/>
          <w:u w:val="single"/>
        </w:rPr>
        <w:t> </w:t>
      </w:r>
      <w:r>
        <w:rPr>
          <w:u w:val="single"/>
        </w:rPr>
        <w:t>13</w:t>
      </w:r>
      <w:r>
        <w:rPr>
          <w:spacing w:val="-7"/>
          <w:u w:val="single"/>
        </w:rPr>
        <w:t> </w:t>
      </w:r>
      <w:r>
        <w:rPr>
          <w:u w:val="single"/>
        </w:rPr>
        <w:t>–</w:t>
      </w:r>
      <w:r>
        <w:rPr>
          <w:spacing w:val="-7"/>
          <w:u w:val="single"/>
        </w:rPr>
        <w:t> </w:t>
      </w:r>
      <w:r>
        <w:rPr>
          <w:u w:val="single"/>
        </w:rPr>
        <w:t>Turno</w:t>
      </w:r>
      <w:r>
        <w:rPr>
          <w:spacing w:val="-7"/>
          <w:u w:val="single"/>
        </w:rPr>
        <w:t> </w:t>
      </w:r>
      <w:r>
        <w:rPr>
          <w:u w:val="single"/>
        </w:rPr>
        <w:t>Único</w:t>
      </w:r>
      <w:r>
        <w:rPr>
          <w:spacing w:val="-7"/>
          <w:u w:val="single"/>
        </w:rPr>
        <w:t> </w:t>
      </w:r>
      <w:r>
        <w:rPr>
          <w:u w:val="single"/>
        </w:rPr>
        <w:t>do</w:t>
      </w:r>
      <w:r>
        <w:rPr>
          <w:spacing w:val="-7"/>
          <w:u w:val="single"/>
        </w:rPr>
        <w:t> </w:t>
      </w:r>
      <w:r>
        <w:rPr>
          <w:u w:val="single"/>
        </w:rPr>
        <w:t>Projeto</w:t>
      </w:r>
      <w:r>
        <w:rPr>
          <w:spacing w:val="-7"/>
          <w:u w:val="single"/>
        </w:rPr>
        <w:t> </w:t>
      </w:r>
      <w:r>
        <w:rPr>
          <w:u w:val="single"/>
        </w:rPr>
        <w:t>de</w:t>
      </w:r>
      <w:r>
        <w:rPr>
          <w:spacing w:val="-7"/>
          <w:u w:val="single"/>
        </w:rPr>
        <w:t> </w:t>
      </w:r>
      <w:r>
        <w:rPr>
          <w:u w:val="single"/>
        </w:rPr>
        <w:t>Lei</w:t>
      </w:r>
      <w:r>
        <w:rPr>
          <w:spacing w:val="-7"/>
          <w:u w:val="single"/>
        </w:rPr>
        <w:t> </w:t>
      </w:r>
      <w:r>
        <w:rPr>
          <w:u w:val="single"/>
        </w:rPr>
        <w:t>nº</w:t>
      </w:r>
      <w:r>
        <w:rPr>
          <w:spacing w:val="-7"/>
          <w:u w:val="single"/>
        </w:rPr>
        <w:t> </w:t>
      </w:r>
      <w:r>
        <w:rPr>
          <w:u w:val="single"/>
        </w:rPr>
        <w:t>626/2024.</w:t>
      </w:r>
      <w:r>
        <w:rPr/>
        <w:t> Autoria do Deputado Evandro Araújo.</w:t>
      </w:r>
    </w:p>
    <w:p>
      <w:pPr>
        <w:spacing w:before="0"/>
        <w:ind w:left="196" w:right="0" w:firstLine="0"/>
        <w:jc w:val="left"/>
        <w:rPr>
          <w:b/>
          <w:sz w:val="26"/>
        </w:rPr>
      </w:pPr>
      <w:r>
        <w:rPr>
          <w:sz w:val="26"/>
        </w:rPr>
        <w:t>Reconhece</w:t>
      </w:r>
      <w:r>
        <w:rPr>
          <w:spacing w:val="40"/>
          <w:sz w:val="26"/>
        </w:rPr>
        <w:t> </w:t>
      </w:r>
      <w:r>
        <w:rPr>
          <w:sz w:val="26"/>
        </w:rPr>
        <w:t>a</w:t>
      </w:r>
      <w:r>
        <w:rPr>
          <w:spacing w:val="40"/>
          <w:sz w:val="26"/>
        </w:rPr>
        <w:t> </w:t>
      </w:r>
      <w:r>
        <w:rPr>
          <w:sz w:val="26"/>
        </w:rPr>
        <w:t>festa</w:t>
      </w:r>
      <w:r>
        <w:rPr>
          <w:spacing w:val="40"/>
          <w:sz w:val="26"/>
        </w:rPr>
        <w:t> </w:t>
      </w:r>
      <w:r>
        <w:rPr>
          <w:sz w:val="26"/>
        </w:rPr>
        <w:t>de</w:t>
      </w:r>
      <w:r>
        <w:rPr>
          <w:spacing w:val="40"/>
          <w:sz w:val="26"/>
        </w:rPr>
        <w:t> </w:t>
      </w:r>
      <w:r>
        <w:rPr>
          <w:sz w:val="26"/>
        </w:rPr>
        <w:t>São</w:t>
      </w:r>
      <w:r>
        <w:rPr>
          <w:spacing w:val="40"/>
          <w:sz w:val="26"/>
        </w:rPr>
        <w:t> </w:t>
      </w:r>
      <w:r>
        <w:rPr>
          <w:sz w:val="26"/>
        </w:rPr>
        <w:t>Pedro</w:t>
      </w:r>
      <w:r>
        <w:rPr>
          <w:spacing w:val="40"/>
          <w:sz w:val="26"/>
        </w:rPr>
        <w:t> </w:t>
      </w:r>
      <w:r>
        <w:rPr>
          <w:sz w:val="26"/>
        </w:rPr>
        <w:t>Apóstolo,</w:t>
      </w:r>
      <w:r>
        <w:rPr>
          <w:spacing w:val="40"/>
          <w:sz w:val="26"/>
        </w:rPr>
        <w:t> </w:t>
      </w:r>
      <w:r>
        <w:rPr>
          <w:sz w:val="26"/>
        </w:rPr>
        <w:t>do</w:t>
      </w:r>
      <w:r>
        <w:rPr>
          <w:spacing w:val="40"/>
          <w:sz w:val="26"/>
        </w:rPr>
        <w:t> </w:t>
      </w:r>
      <w:r>
        <w:rPr>
          <w:sz w:val="26"/>
        </w:rPr>
        <w:t>Município</w:t>
      </w:r>
      <w:r>
        <w:rPr>
          <w:spacing w:val="40"/>
          <w:sz w:val="26"/>
        </w:rPr>
        <w:t> </w:t>
      </w:r>
      <w:r>
        <w:rPr>
          <w:sz w:val="26"/>
        </w:rPr>
        <w:t>de</w:t>
      </w:r>
      <w:r>
        <w:rPr>
          <w:spacing w:val="40"/>
          <w:sz w:val="26"/>
        </w:rPr>
        <w:t> </w:t>
      </w:r>
      <w:r>
        <w:rPr>
          <w:sz w:val="26"/>
        </w:rPr>
        <w:t>Matinhos,</w:t>
      </w:r>
      <w:r>
        <w:rPr>
          <w:spacing w:val="40"/>
          <w:sz w:val="26"/>
        </w:rPr>
        <w:t> </w:t>
      </w:r>
      <w:r>
        <w:rPr>
          <w:sz w:val="26"/>
        </w:rPr>
        <w:t>como</w:t>
      </w:r>
      <w:r>
        <w:rPr>
          <w:spacing w:val="40"/>
          <w:sz w:val="26"/>
        </w:rPr>
        <w:t> </w:t>
      </w:r>
      <w:r>
        <w:rPr>
          <w:sz w:val="26"/>
        </w:rPr>
        <w:t>patrimônio imaterial do Estado do Paraná e estabelece sua inserção no roteiro turístico oficial do Estado. </w:t>
      </w:r>
      <w:r>
        <w:rPr>
          <w:b/>
          <w:sz w:val="26"/>
        </w:rPr>
        <w:t>Parecer favorável: C.C.J.; Comissão de Cultura.</w:t>
      </w:r>
    </w:p>
    <w:p>
      <w:pPr>
        <w:pStyle w:val="BodyText"/>
        <w:ind w:left="0"/>
      </w:pPr>
    </w:p>
    <w:p>
      <w:pPr>
        <w:pStyle w:val="BodyText"/>
        <w:ind w:right="3757"/>
      </w:pPr>
      <w:r>
        <w:rPr>
          <w:u w:val="single"/>
        </w:rPr>
        <w:t>Item</w:t>
      </w:r>
      <w:r>
        <w:rPr>
          <w:spacing w:val="-7"/>
          <w:u w:val="single"/>
        </w:rPr>
        <w:t> </w:t>
      </w:r>
      <w:r>
        <w:rPr>
          <w:u w:val="single"/>
        </w:rPr>
        <w:t>14</w:t>
      </w:r>
      <w:r>
        <w:rPr>
          <w:spacing w:val="-7"/>
          <w:u w:val="single"/>
        </w:rPr>
        <w:t> </w:t>
      </w:r>
      <w:r>
        <w:rPr>
          <w:u w:val="single"/>
        </w:rPr>
        <w:t>–</w:t>
      </w:r>
      <w:r>
        <w:rPr>
          <w:spacing w:val="-7"/>
          <w:u w:val="single"/>
        </w:rPr>
        <w:t> </w:t>
      </w:r>
      <w:r>
        <w:rPr>
          <w:u w:val="single"/>
        </w:rPr>
        <w:t>Turno</w:t>
      </w:r>
      <w:r>
        <w:rPr>
          <w:spacing w:val="-7"/>
          <w:u w:val="single"/>
        </w:rPr>
        <w:t> </w:t>
      </w:r>
      <w:r>
        <w:rPr>
          <w:u w:val="single"/>
        </w:rPr>
        <w:t>Único</w:t>
      </w:r>
      <w:r>
        <w:rPr>
          <w:spacing w:val="-7"/>
          <w:u w:val="single"/>
        </w:rPr>
        <w:t> </w:t>
      </w:r>
      <w:r>
        <w:rPr>
          <w:u w:val="single"/>
        </w:rPr>
        <w:t>do</w:t>
      </w:r>
      <w:r>
        <w:rPr>
          <w:spacing w:val="-7"/>
          <w:u w:val="single"/>
        </w:rPr>
        <w:t> </w:t>
      </w:r>
      <w:r>
        <w:rPr>
          <w:u w:val="single"/>
        </w:rPr>
        <w:t>Projeto</w:t>
      </w:r>
      <w:r>
        <w:rPr>
          <w:spacing w:val="-7"/>
          <w:u w:val="single"/>
        </w:rPr>
        <w:t> </w:t>
      </w:r>
      <w:r>
        <w:rPr>
          <w:u w:val="single"/>
        </w:rPr>
        <w:t>de</w:t>
      </w:r>
      <w:r>
        <w:rPr>
          <w:spacing w:val="-7"/>
          <w:u w:val="single"/>
        </w:rPr>
        <w:t> </w:t>
      </w:r>
      <w:r>
        <w:rPr>
          <w:u w:val="single"/>
        </w:rPr>
        <w:t>Lei</w:t>
      </w:r>
      <w:r>
        <w:rPr>
          <w:spacing w:val="-7"/>
          <w:u w:val="single"/>
        </w:rPr>
        <w:t> </w:t>
      </w:r>
      <w:r>
        <w:rPr>
          <w:u w:val="single"/>
        </w:rPr>
        <w:t>nº</w:t>
      </w:r>
      <w:r>
        <w:rPr>
          <w:spacing w:val="-7"/>
          <w:u w:val="single"/>
        </w:rPr>
        <w:t> </w:t>
      </w:r>
      <w:r>
        <w:rPr>
          <w:u w:val="single"/>
        </w:rPr>
        <w:t>141/2025.</w:t>
      </w:r>
      <w:r>
        <w:rPr/>
        <w:t> Autoria do Deputado Luis Raimundo Corti.</w:t>
      </w:r>
    </w:p>
    <w:p>
      <w:pPr>
        <w:spacing w:before="0"/>
        <w:ind w:left="196" w:right="0" w:firstLine="0"/>
        <w:jc w:val="left"/>
        <w:rPr>
          <w:sz w:val="26"/>
        </w:rPr>
      </w:pPr>
      <w:r>
        <w:rPr>
          <w:sz w:val="26"/>
        </w:rPr>
        <w:t>Concede o Título de</w:t>
      </w:r>
      <w:r>
        <w:rPr>
          <w:spacing w:val="-3"/>
          <w:sz w:val="26"/>
        </w:rPr>
        <w:t> </w:t>
      </w:r>
      <w:r>
        <w:rPr>
          <w:sz w:val="26"/>
        </w:rPr>
        <w:t>Utilidade</w:t>
      </w:r>
      <w:r>
        <w:rPr>
          <w:spacing w:val="-3"/>
          <w:sz w:val="26"/>
        </w:rPr>
        <w:t> </w:t>
      </w:r>
      <w:r>
        <w:rPr>
          <w:sz w:val="26"/>
        </w:rPr>
        <w:t>Pública</w:t>
      </w:r>
      <w:r>
        <w:rPr>
          <w:spacing w:val="-3"/>
          <w:sz w:val="26"/>
        </w:rPr>
        <w:t> </w:t>
      </w:r>
      <w:r>
        <w:rPr>
          <w:sz w:val="26"/>
        </w:rPr>
        <w:t>à</w:t>
      </w:r>
      <w:r>
        <w:rPr>
          <w:spacing w:val="-3"/>
          <w:sz w:val="26"/>
        </w:rPr>
        <w:t> </w:t>
      </w:r>
      <w:r>
        <w:rPr>
          <w:sz w:val="26"/>
        </w:rPr>
        <w:t>Associação</w:t>
      </w:r>
      <w:r>
        <w:rPr>
          <w:spacing w:val="-3"/>
          <w:sz w:val="26"/>
        </w:rPr>
        <w:t> </w:t>
      </w:r>
      <w:r>
        <w:rPr>
          <w:sz w:val="26"/>
        </w:rPr>
        <w:t>de</w:t>
      </w:r>
      <w:r>
        <w:rPr>
          <w:spacing w:val="-3"/>
          <w:sz w:val="26"/>
        </w:rPr>
        <w:t> </w:t>
      </w:r>
      <w:r>
        <w:rPr>
          <w:sz w:val="26"/>
        </w:rPr>
        <w:t>Pesquisa</w:t>
      </w:r>
      <w:r>
        <w:rPr>
          <w:spacing w:val="-3"/>
          <w:sz w:val="26"/>
        </w:rPr>
        <w:t> </w:t>
      </w:r>
      <w:r>
        <w:rPr>
          <w:sz w:val="26"/>
        </w:rPr>
        <w:t>e</w:t>
      </w:r>
      <w:r>
        <w:rPr>
          <w:spacing w:val="-3"/>
          <w:sz w:val="26"/>
        </w:rPr>
        <w:t> </w:t>
      </w:r>
      <w:r>
        <w:rPr>
          <w:sz w:val="26"/>
        </w:rPr>
        <w:t>Projeção</w:t>
      </w:r>
      <w:r>
        <w:rPr>
          <w:spacing w:val="-3"/>
          <w:sz w:val="26"/>
        </w:rPr>
        <w:t> </w:t>
      </w:r>
      <w:r>
        <w:rPr>
          <w:sz w:val="26"/>
        </w:rPr>
        <w:t>Folclórica</w:t>
      </w:r>
      <w:r>
        <w:rPr>
          <w:spacing w:val="-3"/>
          <w:sz w:val="26"/>
        </w:rPr>
        <w:t> </w:t>
      </w:r>
      <w:r>
        <w:rPr>
          <w:sz w:val="26"/>
        </w:rPr>
        <w:t>Pôr</w:t>
      </w:r>
      <w:r>
        <w:rPr>
          <w:spacing w:val="-3"/>
          <w:sz w:val="26"/>
        </w:rPr>
        <w:t> </w:t>
      </w:r>
      <w:r>
        <w:rPr>
          <w:sz w:val="26"/>
        </w:rPr>
        <w:t>do Sol, com sede no Município de Quinta do Sol.</w:t>
      </w:r>
    </w:p>
    <w:p>
      <w:pPr>
        <w:pStyle w:val="BodyText"/>
      </w:pPr>
      <w:r>
        <w:rPr/>
        <w:t>Parecer</w:t>
      </w:r>
      <w:r>
        <w:rPr>
          <w:spacing w:val="-11"/>
        </w:rPr>
        <w:t> </w:t>
      </w:r>
      <w:r>
        <w:rPr/>
        <w:t>favorável:</w:t>
      </w:r>
      <w:r>
        <w:rPr>
          <w:spacing w:val="-10"/>
        </w:rPr>
        <w:t> </w:t>
      </w:r>
      <w:r>
        <w:rPr>
          <w:spacing w:val="-2"/>
        </w:rPr>
        <w:t>C.C.J.</w:t>
      </w:r>
    </w:p>
    <w:sectPr>
      <w:headerReference w:type="default" r:id="rId7"/>
      <w:pgSz w:w="12240" w:h="15840"/>
      <w:pgMar w:header="635" w:footer="0" w:top="356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b w:val="0"/>
        <w:sz w:val="20"/>
      </w:rPr>
    </w:pPr>
    <w:r>
      <w:rPr>
        <w:b w:val="0"/>
        <w:sz w:val="20"/>
      </w:rPr>
      <w:drawing>
        <wp:anchor distT="0" distB="0" distL="0" distR="0" allowOverlap="1" layoutInCell="1" locked="0" behindDoc="1" simplePos="0" relativeHeight="487517184">
          <wp:simplePos x="0" y="0"/>
          <wp:positionH relativeFrom="page">
            <wp:posOffset>3536658</wp:posOffset>
          </wp:positionH>
          <wp:positionV relativeFrom="page">
            <wp:posOffset>403465</wp:posOffset>
          </wp:positionV>
          <wp:extent cx="758954" cy="92002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8954" cy="920028"/>
                  </a:xfrm>
                  <a:prstGeom prst="rect">
                    <a:avLst/>
                  </a:prstGeom>
                </pic:spPr>
              </pic:pic>
            </a:graphicData>
          </a:graphic>
        </wp:anchor>
      </w:drawing>
    </w:r>
    <w:r>
      <w:rPr>
        <w:b w:val="0"/>
        <w:sz w:val="20"/>
      </w:rPr>
      <mc:AlternateContent>
        <mc:Choice Requires="wps">
          <w:drawing>
            <wp:anchor distT="0" distB="0" distL="0" distR="0" allowOverlap="1" layoutInCell="1" locked="0" behindDoc="1" simplePos="0" relativeHeight="487517696">
              <wp:simplePos x="0" y="0"/>
              <wp:positionH relativeFrom="page">
                <wp:posOffset>2321421</wp:posOffset>
              </wp:positionH>
              <wp:positionV relativeFrom="page">
                <wp:posOffset>1369628</wp:posOffset>
              </wp:positionV>
              <wp:extent cx="3188970" cy="5441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88970" cy="544195"/>
                      </a:xfrm>
                      <a:prstGeom prst="rect">
                        <a:avLst/>
                      </a:prstGeom>
                    </wps:spPr>
                    <wps:txbx>
                      <w:txbxContent>
                        <w:p>
                          <w:pPr>
                            <w:spacing w:before="8"/>
                            <w:ind w:left="0" w:right="0" w:firstLine="0"/>
                            <w:jc w:val="center"/>
                            <w:rPr>
                              <w:sz w:val="28"/>
                            </w:rPr>
                          </w:pPr>
                          <w:r>
                            <w:rPr>
                              <w:sz w:val="28"/>
                            </w:rPr>
                            <w:t>Assembleia</w:t>
                          </w:r>
                          <w:r>
                            <w:rPr>
                              <w:spacing w:val="-7"/>
                              <w:sz w:val="28"/>
                            </w:rPr>
                            <w:t> </w:t>
                          </w:r>
                          <w:r>
                            <w:rPr>
                              <w:sz w:val="28"/>
                            </w:rPr>
                            <w:t>Legislativa</w:t>
                          </w:r>
                          <w:r>
                            <w:rPr>
                              <w:spacing w:val="-6"/>
                              <w:sz w:val="28"/>
                            </w:rPr>
                            <w:t> </w:t>
                          </w:r>
                          <w:r>
                            <w:rPr>
                              <w:sz w:val="28"/>
                            </w:rPr>
                            <w:t>do</w:t>
                          </w:r>
                          <w:r>
                            <w:rPr>
                              <w:spacing w:val="-6"/>
                              <w:sz w:val="28"/>
                            </w:rPr>
                            <w:t> </w:t>
                          </w:r>
                          <w:r>
                            <w:rPr>
                              <w:sz w:val="28"/>
                            </w:rPr>
                            <w:t>Estado</w:t>
                          </w:r>
                          <w:r>
                            <w:rPr>
                              <w:spacing w:val="-6"/>
                              <w:sz w:val="28"/>
                            </w:rPr>
                            <w:t> </w:t>
                          </w:r>
                          <w:r>
                            <w:rPr>
                              <w:sz w:val="28"/>
                            </w:rPr>
                            <w:t>do</w:t>
                          </w:r>
                          <w:r>
                            <w:rPr>
                              <w:spacing w:val="-6"/>
                              <w:sz w:val="28"/>
                            </w:rPr>
                            <w:t> </w:t>
                          </w:r>
                          <w:r>
                            <w:rPr>
                              <w:spacing w:val="-2"/>
                              <w:sz w:val="28"/>
                            </w:rPr>
                            <w:t>Paraná</w:t>
                          </w:r>
                        </w:p>
                        <w:p>
                          <w:pPr>
                            <w:spacing w:before="0"/>
                            <w:ind w:left="214" w:right="212" w:firstLine="0"/>
                            <w:jc w:val="center"/>
                            <w:rPr>
                              <w:sz w:val="22"/>
                            </w:rPr>
                          </w:pPr>
                          <w:r>
                            <w:rPr>
                              <w:sz w:val="22"/>
                            </w:rPr>
                            <w:t>Centro</w:t>
                          </w:r>
                          <w:r>
                            <w:rPr>
                              <w:spacing w:val="-11"/>
                              <w:sz w:val="22"/>
                            </w:rPr>
                            <w:t> </w:t>
                          </w:r>
                          <w:r>
                            <w:rPr>
                              <w:sz w:val="22"/>
                            </w:rPr>
                            <w:t>Legislativo</w:t>
                          </w:r>
                          <w:r>
                            <w:rPr>
                              <w:spacing w:val="-11"/>
                              <w:sz w:val="22"/>
                            </w:rPr>
                            <w:t> </w:t>
                          </w:r>
                          <w:r>
                            <w:rPr>
                              <w:sz w:val="22"/>
                            </w:rPr>
                            <w:t>Presidente</w:t>
                          </w:r>
                          <w:r>
                            <w:rPr>
                              <w:spacing w:val="-11"/>
                              <w:sz w:val="22"/>
                            </w:rPr>
                            <w:t> </w:t>
                          </w:r>
                          <w:r>
                            <w:rPr>
                              <w:sz w:val="22"/>
                            </w:rPr>
                            <w:t>Aníbal</w:t>
                          </w:r>
                          <w:r>
                            <w:rPr>
                              <w:spacing w:val="-11"/>
                              <w:sz w:val="22"/>
                            </w:rPr>
                            <w:t> </w:t>
                          </w:r>
                          <w:r>
                            <w:rPr>
                              <w:sz w:val="22"/>
                            </w:rPr>
                            <w:t>Khury Diretoria de Assistência ao Plenário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2.789078pt;margin-top:107.844727pt;width:251.1pt;height:42.85pt;mso-position-horizontal-relative:page;mso-position-vertical-relative:page;z-index:-15798784" type="#_x0000_t202" id="docshape1" filled="false" stroked="false">
              <v:textbox inset="0,0,0,0">
                <w:txbxContent>
                  <w:p>
                    <w:pPr>
                      <w:spacing w:before="8"/>
                      <w:ind w:left="0" w:right="0" w:firstLine="0"/>
                      <w:jc w:val="center"/>
                      <w:rPr>
                        <w:sz w:val="28"/>
                      </w:rPr>
                    </w:pPr>
                    <w:r>
                      <w:rPr>
                        <w:sz w:val="28"/>
                      </w:rPr>
                      <w:t>Assembleia</w:t>
                    </w:r>
                    <w:r>
                      <w:rPr>
                        <w:spacing w:val="-7"/>
                        <w:sz w:val="28"/>
                      </w:rPr>
                      <w:t> </w:t>
                    </w:r>
                    <w:r>
                      <w:rPr>
                        <w:sz w:val="28"/>
                      </w:rPr>
                      <w:t>Legislativa</w:t>
                    </w:r>
                    <w:r>
                      <w:rPr>
                        <w:spacing w:val="-6"/>
                        <w:sz w:val="28"/>
                      </w:rPr>
                      <w:t> </w:t>
                    </w:r>
                    <w:r>
                      <w:rPr>
                        <w:sz w:val="28"/>
                      </w:rPr>
                      <w:t>do</w:t>
                    </w:r>
                    <w:r>
                      <w:rPr>
                        <w:spacing w:val="-6"/>
                        <w:sz w:val="28"/>
                      </w:rPr>
                      <w:t> </w:t>
                    </w:r>
                    <w:r>
                      <w:rPr>
                        <w:sz w:val="28"/>
                      </w:rPr>
                      <w:t>Estado</w:t>
                    </w:r>
                    <w:r>
                      <w:rPr>
                        <w:spacing w:val="-6"/>
                        <w:sz w:val="28"/>
                      </w:rPr>
                      <w:t> </w:t>
                    </w:r>
                    <w:r>
                      <w:rPr>
                        <w:sz w:val="28"/>
                      </w:rPr>
                      <w:t>do</w:t>
                    </w:r>
                    <w:r>
                      <w:rPr>
                        <w:spacing w:val="-6"/>
                        <w:sz w:val="28"/>
                      </w:rPr>
                      <w:t> </w:t>
                    </w:r>
                    <w:r>
                      <w:rPr>
                        <w:spacing w:val="-2"/>
                        <w:sz w:val="28"/>
                      </w:rPr>
                      <w:t>Paraná</w:t>
                    </w:r>
                  </w:p>
                  <w:p>
                    <w:pPr>
                      <w:spacing w:before="0"/>
                      <w:ind w:left="214" w:right="212" w:firstLine="0"/>
                      <w:jc w:val="center"/>
                      <w:rPr>
                        <w:sz w:val="22"/>
                      </w:rPr>
                    </w:pPr>
                    <w:r>
                      <w:rPr>
                        <w:sz w:val="22"/>
                      </w:rPr>
                      <w:t>Centro</w:t>
                    </w:r>
                    <w:r>
                      <w:rPr>
                        <w:spacing w:val="-11"/>
                        <w:sz w:val="22"/>
                      </w:rPr>
                      <w:t> </w:t>
                    </w:r>
                    <w:r>
                      <w:rPr>
                        <w:sz w:val="22"/>
                      </w:rPr>
                      <w:t>Legislativo</w:t>
                    </w:r>
                    <w:r>
                      <w:rPr>
                        <w:spacing w:val="-11"/>
                        <w:sz w:val="22"/>
                      </w:rPr>
                      <w:t> </w:t>
                    </w:r>
                    <w:r>
                      <w:rPr>
                        <w:sz w:val="22"/>
                      </w:rPr>
                      <w:t>Presidente</w:t>
                    </w:r>
                    <w:r>
                      <w:rPr>
                        <w:spacing w:val="-11"/>
                        <w:sz w:val="22"/>
                      </w:rPr>
                      <w:t> </w:t>
                    </w:r>
                    <w:r>
                      <w:rPr>
                        <w:sz w:val="22"/>
                      </w:rPr>
                      <w:t>Aníbal</w:t>
                    </w:r>
                    <w:r>
                      <w:rPr>
                        <w:spacing w:val="-11"/>
                        <w:sz w:val="22"/>
                      </w:rPr>
                      <w:t> </w:t>
                    </w:r>
                    <w:r>
                      <w:rPr>
                        <w:sz w:val="22"/>
                      </w:rPr>
                      <w:t>Khury Diretoria de Assistência ao Plenário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b w:val="0"/>
        <w:sz w:val="20"/>
      </w:rPr>
    </w:pPr>
    <w:r>
      <w:rPr>
        <w:b w:val="0"/>
        <w:sz w:val="20"/>
      </w:rPr>
      <w:drawing>
        <wp:anchor distT="0" distB="0" distL="0" distR="0" allowOverlap="1" layoutInCell="1" locked="0" behindDoc="1" simplePos="0" relativeHeight="487518208">
          <wp:simplePos x="0" y="0"/>
          <wp:positionH relativeFrom="page">
            <wp:posOffset>3536658</wp:posOffset>
          </wp:positionH>
          <wp:positionV relativeFrom="page">
            <wp:posOffset>403465</wp:posOffset>
          </wp:positionV>
          <wp:extent cx="758954" cy="92002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58954" cy="920028"/>
                  </a:xfrm>
                  <a:prstGeom prst="rect">
                    <a:avLst/>
                  </a:prstGeom>
                </pic:spPr>
              </pic:pic>
            </a:graphicData>
          </a:graphic>
        </wp:anchor>
      </w:drawing>
    </w:r>
    <w:r>
      <w:rPr>
        <w:b w:val="0"/>
        <w:sz w:val="20"/>
      </w:rPr>
      <mc:AlternateContent>
        <mc:Choice Requires="wps">
          <w:drawing>
            <wp:anchor distT="0" distB="0" distL="0" distR="0" allowOverlap="1" layoutInCell="1" locked="0" behindDoc="1" simplePos="0" relativeHeight="487518720">
              <wp:simplePos x="0" y="0"/>
              <wp:positionH relativeFrom="page">
                <wp:posOffset>2321421</wp:posOffset>
              </wp:positionH>
              <wp:positionV relativeFrom="page">
                <wp:posOffset>1369628</wp:posOffset>
              </wp:positionV>
              <wp:extent cx="3188970" cy="54419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88970" cy="544195"/>
                      </a:xfrm>
                      <a:prstGeom prst="rect">
                        <a:avLst/>
                      </a:prstGeom>
                    </wps:spPr>
                    <wps:txbx>
                      <w:txbxContent>
                        <w:p>
                          <w:pPr>
                            <w:spacing w:before="8"/>
                            <w:ind w:left="0" w:right="0" w:firstLine="0"/>
                            <w:jc w:val="center"/>
                            <w:rPr>
                              <w:sz w:val="28"/>
                            </w:rPr>
                          </w:pPr>
                          <w:r>
                            <w:rPr>
                              <w:sz w:val="28"/>
                            </w:rPr>
                            <w:t>Assembleia</w:t>
                          </w:r>
                          <w:r>
                            <w:rPr>
                              <w:spacing w:val="-7"/>
                              <w:sz w:val="28"/>
                            </w:rPr>
                            <w:t> </w:t>
                          </w:r>
                          <w:r>
                            <w:rPr>
                              <w:sz w:val="28"/>
                            </w:rPr>
                            <w:t>Legislativa</w:t>
                          </w:r>
                          <w:r>
                            <w:rPr>
                              <w:spacing w:val="-6"/>
                              <w:sz w:val="28"/>
                            </w:rPr>
                            <w:t> </w:t>
                          </w:r>
                          <w:r>
                            <w:rPr>
                              <w:sz w:val="28"/>
                            </w:rPr>
                            <w:t>do</w:t>
                          </w:r>
                          <w:r>
                            <w:rPr>
                              <w:spacing w:val="-6"/>
                              <w:sz w:val="28"/>
                            </w:rPr>
                            <w:t> </w:t>
                          </w:r>
                          <w:r>
                            <w:rPr>
                              <w:sz w:val="28"/>
                            </w:rPr>
                            <w:t>Estado</w:t>
                          </w:r>
                          <w:r>
                            <w:rPr>
                              <w:spacing w:val="-6"/>
                              <w:sz w:val="28"/>
                            </w:rPr>
                            <w:t> </w:t>
                          </w:r>
                          <w:r>
                            <w:rPr>
                              <w:sz w:val="28"/>
                            </w:rPr>
                            <w:t>do</w:t>
                          </w:r>
                          <w:r>
                            <w:rPr>
                              <w:spacing w:val="-6"/>
                              <w:sz w:val="28"/>
                            </w:rPr>
                            <w:t> </w:t>
                          </w:r>
                          <w:r>
                            <w:rPr>
                              <w:spacing w:val="-2"/>
                              <w:sz w:val="28"/>
                            </w:rPr>
                            <w:t>Paraná</w:t>
                          </w:r>
                        </w:p>
                        <w:p>
                          <w:pPr>
                            <w:spacing w:before="0"/>
                            <w:ind w:left="214" w:right="212" w:firstLine="0"/>
                            <w:jc w:val="center"/>
                            <w:rPr>
                              <w:sz w:val="22"/>
                            </w:rPr>
                          </w:pPr>
                          <w:r>
                            <w:rPr>
                              <w:sz w:val="22"/>
                            </w:rPr>
                            <w:t>Centro</w:t>
                          </w:r>
                          <w:r>
                            <w:rPr>
                              <w:spacing w:val="-11"/>
                              <w:sz w:val="22"/>
                            </w:rPr>
                            <w:t> </w:t>
                          </w:r>
                          <w:r>
                            <w:rPr>
                              <w:sz w:val="22"/>
                            </w:rPr>
                            <w:t>Legislativo</w:t>
                          </w:r>
                          <w:r>
                            <w:rPr>
                              <w:spacing w:val="-11"/>
                              <w:sz w:val="22"/>
                            </w:rPr>
                            <w:t> </w:t>
                          </w:r>
                          <w:r>
                            <w:rPr>
                              <w:sz w:val="22"/>
                            </w:rPr>
                            <w:t>Presidente</w:t>
                          </w:r>
                          <w:r>
                            <w:rPr>
                              <w:spacing w:val="-11"/>
                              <w:sz w:val="22"/>
                            </w:rPr>
                            <w:t> </w:t>
                          </w:r>
                          <w:r>
                            <w:rPr>
                              <w:sz w:val="22"/>
                            </w:rPr>
                            <w:t>Aníbal</w:t>
                          </w:r>
                          <w:r>
                            <w:rPr>
                              <w:spacing w:val="-11"/>
                              <w:sz w:val="22"/>
                            </w:rPr>
                            <w:t> </w:t>
                          </w:r>
                          <w:r>
                            <w:rPr>
                              <w:sz w:val="22"/>
                            </w:rPr>
                            <w:t>Khury Diretoria de Assistência ao Plenário</w:t>
                          </w:r>
                        </w:p>
                      </w:txbxContent>
                    </wps:txbx>
                    <wps:bodyPr wrap="square" lIns="0" tIns="0" rIns="0" bIns="0" rtlCol="0">
                      <a:noAutofit/>
                    </wps:bodyPr>
                  </wps:wsp>
                </a:graphicData>
              </a:graphic>
            </wp:anchor>
          </w:drawing>
        </mc:Choice>
        <mc:Fallback>
          <w:pict>
            <v:shape style="position:absolute;margin-left:182.789078pt;margin-top:107.844727pt;width:251.1pt;height:42.85pt;mso-position-horizontal-relative:page;mso-position-vertical-relative:page;z-index:-15797760" type="#_x0000_t202" id="docshape2" filled="false" stroked="false">
              <v:textbox inset="0,0,0,0">
                <w:txbxContent>
                  <w:p>
                    <w:pPr>
                      <w:spacing w:before="8"/>
                      <w:ind w:left="0" w:right="0" w:firstLine="0"/>
                      <w:jc w:val="center"/>
                      <w:rPr>
                        <w:sz w:val="28"/>
                      </w:rPr>
                    </w:pPr>
                    <w:r>
                      <w:rPr>
                        <w:sz w:val="28"/>
                      </w:rPr>
                      <w:t>Assembleia</w:t>
                    </w:r>
                    <w:r>
                      <w:rPr>
                        <w:spacing w:val="-7"/>
                        <w:sz w:val="28"/>
                      </w:rPr>
                      <w:t> </w:t>
                    </w:r>
                    <w:r>
                      <w:rPr>
                        <w:sz w:val="28"/>
                      </w:rPr>
                      <w:t>Legislativa</w:t>
                    </w:r>
                    <w:r>
                      <w:rPr>
                        <w:spacing w:val="-6"/>
                        <w:sz w:val="28"/>
                      </w:rPr>
                      <w:t> </w:t>
                    </w:r>
                    <w:r>
                      <w:rPr>
                        <w:sz w:val="28"/>
                      </w:rPr>
                      <w:t>do</w:t>
                    </w:r>
                    <w:r>
                      <w:rPr>
                        <w:spacing w:val="-6"/>
                        <w:sz w:val="28"/>
                      </w:rPr>
                      <w:t> </w:t>
                    </w:r>
                    <w:r>
                      <w:rPr>
                        <w:sz w:val="28"/>
                      </w:rPr>
                      <w:t>Estado</w:t>
                    </w:r>
                    <w:r>
                      <w:rPr>
                        <w:spacing w:val="-6"/>
                        <w:sz w:val="28"/>
                      </w:rPr>
                      <w:t> </w:t>
                    </w:r>
                    <w:r>
                      <w:rPr>
                        <w:sz w:val="28"/>
                      </w:rPr>
                      <w:t>do</w:t>
                    </w:r>
                    <w:r>
                      <w:rPr>
                        <w:spacing w:val="-6"/>
                        <w:sz w:val="28"/>
                      </w:rPr>
                      <w:t> </w:t>
                    </w:r>
                    <w:r>
                      <w:rPr>
                        <w:spacing w:val="-2"/>
                        <w:sz w:val="28"/>
                      </w:rPr>
                      <w:t>Paraná</w:t>
                    </w:r>
                  </w:p>
                  <w:p>
                    <w:pPr>
                      <w:spacing w:before="0"/>
                      <w:ind w:left="214" w:right="212" w:firstLine="0"/>
                      <w:jc w:val="center"/>
                      <w:rPr>
                        <w:sz w:val="22"/>
                      </w:rPr>
                    </w:pPr>
                    <w:r>
                      <w:rPr>
                        <w:sz w:val="22"/>
                      </w:rPr>
                      <w:t>Centro</w:t>
                    </w:r>
                    <w:r>
                      <w:rPr>
                        <w:spacing w:val="-11"/>
                        <w:sz w:val="22"/>
                      </w:rPr>
                      <w:t> </w:t>
                    </w:r>
                    <w:r>
                      <w:rPr>
                        <w:sz w:val="22"/>
                      </w:rPr>
                      <w:t>Legislativo</w:t>
                    </w:r>
                    <w:r>
                      <w:rPr>
                        <w:spacing w:val="-11"/>
                        <w:sz w:val="22"/>
                      </w:rPr>
                      <w:t> </w:t>
                    </w:r>
                    <w:r>
                      <w:rPr>
                        <w:sz w:val="22"/>
                      </w:rPr>
                      <w:t>Presidente</w:t>
                    </w:r>
                    <w:r>
                      <w:rPr>
                        <w:spacing w:val="-11"/>
                        <w:sz w:val="22"/>
                      </w:rPr>
                      <w:t> </w:t>
                    </w:r>
                    <w:r>
                      <w:rPr>
                        <w:sz w:val="22"/>
                      </w:rPr>
                      <w:t>Aníbal</w:t>
                    </w:r>
                    <w:r>
                      <w:rPr>
                        <w:spacing w:val="-11"/>
                        <w:sz w:val="22"/>
                      </w:rPr>
                      <w:t> </w:t>
                    </w:r>
                    <w:r>
                      <w:rPr>
                        <w:sz w:val="22"/>
                      </w:rPr>
                      <w:t>Khury Diretoria de Assistência ao Plenário</w:t>
                    </w:r>
                  </w:p>
                </w:txbxContent>
              </v:textbox>
              <w10:wrap type="none"/>
            </v:shape>
          </w:pict>
        </mc:Fallback>
      </mc:AlternateContent>
    </w:r>
    <w:r>
      <w:rPr>
        <w:b w:val="0"/>
        <w:sz w:val="20"/>
      </w:rPr>
      <mc:AlternateContent>
        <mc:Choice Requires="wps">
          <w:drawing>
            <wp:anchor distT="0" distB="0" distL="0" distR="0" allowOverlap="1" layoutInCell="1" locked="0" behindDoc="1" simplePos="0" relativeHeight="487519232">
              <wp:simplePos x="0" y="0"/>
              <wp:positionH relativeFrom="page">
                <wp:posOffset>2750132</wp:posOffset>
              </wp:positionH>
              <wp:positionV relativeFrom="page">
                <wp:posOffset>2065356</wp:posOffset>
              </wp:positionV>
              <wp:extent cx="2331720" cy="208279"/>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331720" cy="208279"/>
                      </a:xfrm>
                      <a:prstGeom prst="rect">
                        <a:avLst/>
                      </a:prstGeom>
                    </wps:spPr>
                    <wps:txbx>
                      <w:txbxContent>
                        <w:p>
                          <w:pPr>
                            <w:pStyle w:val="BodyText"/>
                            <w:spacing w:before="9"/>
                            <w:ind w:left="20"/>
                          </w:pPr>
                          <w:r>
                            <w:rPr>
                              <w:u w:val="single"/>
                            </w:rPr>
                            <w:t>PROPOSIÇÕES</w:t>
                          </w:r>
                          <w:r>
                            <w:rPr>
                              <w:spacing w:val="-5"/>
                              <w:u w:val="single"/>
                            </w:rPr>
                            <w:t> </w:t>
                          </w:r>
                          <w:r>
                            <w:rPr>
                              <w:u w:val="single"/>
                            </w:rPr>
                            <w:t>EM</w:t>
                          </w:r>
                          <w:r>
                            <w:rPr>
                              <w:spacing w:val="-5"/>
                              <w:u w:val="single"/>
                            </w:rPr>
                            <w:t> </w:t>
                          </w:r>
                          <w:r>
                            <w:rPr>
                              <w:u w:val="single"/>
                            </w:rPr>
                            <w:t>2º</w:t>
                          </w:r>
                          <w:r>
                            <w:rPr>
                              <w:spacing w:val="-5"/>
                              <w:u w:val="single"/>
                            </w:rPr>
                            <w:t> </w:t>
                          </w:r>
                          <w:r>
                            <w:rPr>
                              <w:spacing w:val="-2"/>
                              <w:u w:val="single"/>
                            </w:rPr>
                            <w:t>TURNO</w:t>
                          </w:r>
                        </w:p>
                      </w:txbxContent>
                    </wps:txbx>
                    <wps:bodyPr wrap="square" lIns="0" tIns="0" rIns="0" bIns="0" rtlCol="0">
                      <a:noAutofit/>
                    </wps:bodyPr>
                  </wps:wsp>
                </a:graphicData>
              </a:graphic>
            </wp:anchor>
          </w:drawing>
        </mc:Choice>
        <mc:Fallback>
          <w:pict>
            <v:shape style="position:absolute;margin-left:216.545853pt;margin-top:162.626465pt;width:183.6pt;height:16.4pt;mso-position-horizontal-relative:page;mso-position-vertical-relative:page;z-index:-15797248" type="#_x0000_t202" id="docshape3" filled="false" stroked="false">
              <v:textbox inset="0,0,0,0">
                <w:txbxContent>
                  <w:p>
                    <w:pPr>
                      <w:pStyle w:val="BodyText"/>
                      <w:spacing w:before="9"/>
                      <w:ind w:left="20"/>
                    </w:pPr>
                    <w:r>
                      <w:rPr>
                        <w:u w:val="single"/>
                      </w:rPr>
                      <w:t>PROPOSIÇÕES</w:t>
                    </w:r>
                    <w:r>
                      <w:rPr>
                        <w:spacing w:val="-5"/>
                        <w:u w:val="single"/>
                      </w:rPr>
                      <w:t> </w:t>
                    </w:r>
                    <w:r>
                      <w:rPr>
                        <w:u w:val="single"/>
                      </w:rPr>
                      <w:t>EM</w:t>
                    </w:r>
                    <w:r>
                      <w:rPr>
                        <w:spacing w:val="-5"/>
                        <w:u w:val="single"/>
                      </w:rPr>
                      <w:t> </w:t>
                    </w:r>
                    <w:r>
                      <w:rPr>
                        <w:u w:val="single"/>
                      </w:rPr>
                      <w:t>2º</w:t>
                    </w:r>
                    <w:r>
                      <w:rPr>
                        <w:spacing w:val="-5"/>
                        <w:u w:val="single"/>
                      </w:rPr>
                      <w:t> </w:t>
                    </w:r>
                    <w:r>
                      <w:rPr>
                        <w:spacing w:val="-2"/>
                        <w:u w:val="single"/>
                      </w:rPr>
                      <w:t>TURNO</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b w:val="0"/>
        <w:sz w:val="20"/>
      </w:rPr>
    </w:pPr>
    <w:r>
      <w:rPr>
        <w:b w:val="0"/>
        <w:sz w:val="20"/>
      </w:rPr>
      <w:drawing>
        <wp:anchor distT="0" distB="0" distL="0" distR="0" allowOverlap="1" layoutInCell="1" locked="0" behindDoc="1" simplePos="0" relativeHeight="487519744">
          <wp:simplePos x="0" y="0"/>
          <wp:positionH relativeFrom="page">
            <wp:posOffset>3536658</wp:posOffset>
          </wp:positionH>
          <wp:positionV relativeFrom="page">
            <wp:posOffset>403465</wp:posOffset>
          </wp:positionV>
          <wp:extent cx="758954" cy="920028"/>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758954" cy="920028"/>
                  </a:xfrm>
                  <a:prstGeom prst="rect">
                    <a:avLst/>
                  </a:prstGeom>
                </pic:spPr>
              </pic:pic>
            </a:graphicData>
          </a:graphic>
        </wp:anchor>
      </w:drawing>
    </w:r>
    <w:r>
      <w:rPr>
        <w:b w:val="0"/>
        <w:sz w:val="20"/>
      </w:rPr>
      <mc:AlternateContent>
        <mc:Choice Requires="wps">
          <w:drawing>
            <wp:anchor distT="0" distB="0" distL="0" distR="0" allowOverlap="1" layoutInCell="1" locked="0" behindDoc="1" simplePos="0" relativeHeight="487520256">
              <wp:simplePos x="0" y="0"/>
              <wp:positionH relativeFrom="page">
                <wp:posOffset>2321421</wp:posOffset>
              </wp:positionH>
              <wp:positionV relativeFrom="page">
                <wp:posOffset>1369628</wp:posOffset>
              </wp:positionV>
              <wp:extent cx="3188970" cy="54419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188970" cy="544195"/>
                      </a:xfrm>
                      <a:prstGeom prst="rect">
                        <a:avLst/>
                      </a:prstGeom>
                    </wps:spPr>
                    <wps:txbx>
                      <w:txbxContent>
                        <w:p>
                          <w:pPr>
                            <w:spacing w:before="8"/>
                            <w:ind w:left="0" w:right="0" w:firstLine="0"/>
                            <w:jc w:val="center"/>
                            <w:rPr>
                              <w:sz w:val="28"/>
                            </w:rPr>
                          </w:pPr>
                          <w:r>
                            <w:rPr>
                              <w:sz w:val="28"/>
                            </w:rPr>
                            <w:t>Assembleia</w:t>
                          </w:r>
                          <w:r>
                            <w:rPr>
                              <w:spacing w:val="-7"/>
                              <w:sz w:val="28"/>
                            </w:rPr>
                            <w:t> </w:t>
                          </w:r>
                          <w:r>
                            <w:rPr>
                              <w:sz w:val="28"/>
                            </w:rPr>
                            <w:t>Legislativa</w:t>
                          </w:r>
                          <w:r>
                            <w:rPr>
                              <w:spacing w:val="-6"/>
                              <w:sz w:val="28"/>
                            </w:rPr>
                            <w:t> </w:t>
                          </w:r>
                          <w:r>
                            <w:rPr>
                              <w:sz w:val="28"/>
                            </w:rPr>
                            <w:t>do</w:t>
                          </w:r>
                          <w:r>
                            <w:rPr>
                              <w:spacing w:val="-6"/>
                              <w:sz w:val="28"/>
                            </w:rPr>
                            <w:t> </w:t>
                          </w:r>
                          <w:r>
                            <w:rPr>
                              <w:sz w:val="28"/>
                            </w:rPr>
                            <w:t>Estado</w:t>
                          </w:r>
                          <w:r>
                            <w:rPr>
                              <w:spacing w:val="-6"/>
                              <w:sz w:val="28"/>
                            </w:rPr>
                            <w:t> </w:t>
                          </w:r>
                          <w:r>
                            <w:rPr>
                              <w:sz w:val="28"/>
                            </w:rPr>
                            <w:t>do</w:t>
                          </w:r>
                          <w:r>
                            <w:rPr>
                              <w:spacing w:val="-6"/>
                              <w:sz w:val="28"/>
                            </w:rPr>
                            <w:t> </w:t>
                          </w:r>
                          <w:r>
                            <w:rPr>
                              <w:spacing w:val="-2"/>
                              <w:sz w:val="28"/>
                            </w:rPr>
                            <w:t>Paraná</w:t>
                          </w:r>
                        </w:p>
                        <w:p>
                          <w:pPr>
                            <w:spacing w:before="0"/>
                            <w:ind w:left="214" w:right="212" w:firstLine="0"/>
                            <w:jc w:val="center"/>
                            <w:rPr>
                              <w:sz w:val="22"/>
                            </w:rPr>
                          </w:pPr>
                          <w:r>
                            <w:rPr>
                              <w:sz w:val="22"/>
                            </w:rPr>
                            <w:t>Centro</w:t>
                          </w:r>
                          <w:r>
                            <w:rPr>
                              <w:spacing w:val="-11"/>
                              <w:sz w:val="22"/>
                            </w:rPr>
                            <w:t> </w:t>
                          </w:r>
                          <w:r>
                            <w:rPr>
                              <w:sz w:val="22"/>
                            </w:rPr>
                            <w:t>Legislativo</w:t>
                          </w:r>
                          <w:r>
                            <w:rPr>
                              <w:spacing w:val="-11"/>
                              <w:sz w:val="22"/>
                            </w:rPr>
                            <w:t> </w:t>
                          </w:r>
                          <w:r>
                            <w:rPr>
                              <w:sz w:val="22"/>
                            </w:rPr>
                            <w:t>Presidente</w:t>
                          </w:r>
                          <w:r>
                            <w:rPr>
                              <w:spacing w:val="-11"/>
                              <w:sz w:val="22"/>
                            </w:rPr>
                            <w:t> </w:t>
                          </w:r>
                          <w:r>
                            <w:rPr>
                              <w:sz w:val="22"/>
                            </w:rPr>
                            <w:t>Aníbal</w:t>
                          </w:r>
                          <w:r>
                            <w:rPr>
                              <w:spacing w:val="-11"/>
                              <w:sz w:val="22"/>
                            </w:rPr>
                            <w:t> </w:t>
                          </w:r>
                          <w:r>
                            <w:rPr>
                              <w:sz w:val="22"/>
                            </w:rPr>
                            <w:t>Khury Diretoria de Assistência ao Plenário</w:t>
                          </w:r>
                        </w:p>
                      </w:txbxContent>
                    </wps:txbx>
                    <wps:bodyPr wrap="square" lIns="0" tIns="0" rIns="0" bIns="0" rtlCol="0">
                      <a:noAutofit/>
                    </wps:bodyPr>
                  </wps:wsp>
                </a:graphicData>
              </a:graphic>
            </wp:anchor>
          </w:drawing>
        </mc:Choice>
        <mc:Fallback>
          <w:pict>
            <v:shape style="position:absolute;margin-left:182.789078pt;margin-top:107.844727pt;width:251.1pt;height:42.85pt;mso-position-horizontal-relative:page;mso-position-vertical-relative:page;z-index:-15796224" type="#_x0000_t202" id="docshape4" filled="false" stroked="false">
              <v:textbox inset="0,0,0,0">
                <w:txbxContent>
                  <w:p>
                    <w:pPr>
                      <w:spacing w:before="8"/>
                      <w:ind w:left="0" w:right="0" w:firstLine="0"/>
                      <w:jc w:val="center"/>
                      <w:rPr>
                        <w:sz w:val="28"/>
                      </w:rPr>
                    </w:pPr>
                    <w:r>
                      <w:rPr>
                        <w:sz w:val="28"/>
                      </w:rPr>
                      <w:t>Assembleia</w:t>
                    </w:r>
                    <w:r>
                      <w:rPr>
                        <w:spacing w:val="-7"/>
                        <w:sz w:val="28"/>
                      </w:rPr>
                      <w:t> </w:t>
                    </w:r>
                    <w:r>
                      <w:rPr>
                        <w:sz w:val="28"/>
                      </w:rPr>
                      <w:t>Legislativa</w:t>
                    </w:r>
                    <w:r>
                      <w:rPr>
                        <w:spacing w:val="-6"/>
                        <w:sz w:val="28"/>
                      </w:rPr>
                      <w:t> </w:t>
                    </w:r>
                    <w:r>
                      <w:rPr>
                        <w:sz w:val="28"/>
                      </w:rPr>
                      <w:t>do</w:t>
                    </w:r>
                    <w:r>
                      <w:rPr>
                        <w:spacing w:val="-6"/>
                        <w:sz w:val="28"/>
                      </w:rPr>
                      <w:t> </w:t>
                    </w:r>
                    <w:r>
                      <w:rPr>
                        <w:sz w:val="28"/>
                      </w:rPr>
                      <w:t>Estado</w:t>
                    </w:r>
                    <w:r>
                      <w:rPr>
                        <w:spacing w:val="-6"/>
                        <w:sz w:val="28"/>
                      </w:rPr>
                      <w:t> </w:t>
                    </w:r>
                    <w:r>
                      <w:rPr>
                        <w:sz w:val="28"/>
                      </w:rPr>
                      <w:t>do</w:t>
                    </w:r>
                    <w:r>
                      <w:rPr>
                        <w:spacing w:val="-6"/>
                        <w:sz w:val="28"/>
                      </w:rPr>
                      <w:t> </w:t>
                    </w:r>
                    <w:r>
                      <w:rPr>
                        <w:spacing w:val="-2"/>
                        <w:sz w:val="28"/>
                      </w:rPr>
                      <w:t>Paraná</w:t>
                    </w:r>
                  </w:p>
                  <w:p>
                    <w:pPr>
                      <w:spacing w:before="0"/>
                      <w:ind w:left="214" w:right="212" w:firstLine="0"/>
                      <w:jc w:val="center"/>
                      <w:rPr>
                        <w:sz w:val="22"/>
                      </w:rPr>
                    </w:pPr>
                    <w:r>
                      <w:rPr>
                        <w:sz w:val="22"/>
                      </w:rPr>
                      <w:t>Centro</w:t>
                    </w:r>
                    <w:r>
                      <w:rPr>
                        <w:spacing w:val="-11"/>
                        <w:sz w:val="22"/>
                      </w:rPr>
                      <w:t> </w:t>
                    </w:r>
                    <w:r>
                      <w:rPr>
                        <w:sz w:val="22"/>
                      </w:rPr>
                      <w:t>Legislativo</w:t>
                    </w:r>
                    <w:r>
                      <w:rPr>
                        <w:spacing w:val="-11"/>
                        <w:sz w:val="22"/>
                      </w:rPr>
                      <w:t> </w:t>
                    </w:r>
                    <w:r>
                      <w:rPr>
                        <w:sz w:val="22"/>
                      </w:rPr>
                      <w:t>Presidente</w:t>
                    </w:r>
                    <w:r>
                      <w:rPr>
                        <w:spacing w:val="-11"/>
                        <w:sz w:val="22"/>
                      </w:rPr>
                      <w:t> </w:t>
                    </w:r>
                    <w:r>
                      <w:rPr>
                        <w:sz w:val="22"/>
                      </w:rPr>
                      <w:t>Aníbal</w:t>
                    </w:r>
                    <w:r>
                      <w:rPr>
                        <w:spacing w:val="-11"/>
                        <w:sz w:val="22"/>
                      </w:rPr>
                      <w:t> </w:t>
                    </w:r>
                    <w:r>
                      <w:rPr>
                        <w:sz w:val="22"/>
                      </w:rPr>
                      <w:t>Khury Diretoria de Assistência ao Plenário</w:t>
                    </w:r>
                  </w:p>
                </w:txbxContent>
              </v:textbox>
              <w10:wrap type="none"/>
            </v:shape>
          </w:pict>
        </mc:Fallback>
      </mc:AlternateContent>
    </w:r>
    <w:r>
      <w:rPr>
        <w:b w:val="0"/>
        <w:sz w:val="20"/>
      </w:rPr>
      <mc:AlternateContent>
        <mc:Choice Requires="wps">
          <w:drawing>
            <wp:anchor distT="0" distB="0" distL="0" distR="0" allowOverlap="1" layoutInCell="1" locked="0" behindDoc="1" simplePos="0" relativeHeight="487520768">
              <wp:simplePos x="0" y="0"/>
              <wp:positionH relativeFrom="page">
                <wp:posOffset>2750132</wp:posOffset>
              </wp:positionH>
              <wp:positionV relativeFrom="page">
                <wp:posOffset>2065356</wp:posOffset>
              </wp:positionV>
              <wp:extent cx="2331720" cy="208279"/>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31720" cy="208279"/>
                      </a:xfrm>
                      <a:prstGeom prst="rect">
                        <a:avLst/>
                      </a:prstGeom>
                    </wps:spPr>
                    <wps:txbx>
                      <w:txbxContent>
                        <w:p>
                          <w:pPr>
                            <w:pStyle w:val="BodyText"/>
                            <w:spacing w:before="9"/>
                            <w:ind w:left="20"/>
                          </w:pPr>
                          <w:r>
                            <w:rPr>
                              <w:u w:val="single"/>
                            </w:rPr>
                            <w:t>PROPOSIÇÕES</w:t>
                          </w:r>
                          <w:r>
                            <w:rPr>
                              <w:spacing w:val="-5"/>
                              <w:u w:val="single"/>
                            </w:rPr>
                            <w:t> </w:t>
                          </w:r>
                          <w:r>
                            <w:rPr>
                              <w:u w:val="single"/>
                            </w:rPr>
                            <w:t>EM</w:t>
                          </w:r>
                          <w:r>
                            <w:rPr>
                              <w:spacing w:val="-5"/>
                              <w:u w:val="single"/>
                            </w:rPr>
                            <w:t> </w:t>
                          </w:r>
                          <w:r>
                            <w:rPr>
                              <w:u w:val="single"/>
                            </w:rPr>
                            <w:t>1º</w:t>
                          </w:r>
                          <w:r>
                            <w:rPr>
                              <w:spacing w:val="-5"/>
                              <w:u w:val="single"/>
                            </w:rPr>
                            <w:t> </w:t>
                          </w:r>
                          <w:r>
                            <w:rPr>
                              <w:spacing w:val="-2"/>
                              <w:u w:val="single"/>
                            </w:rPr>
                            <w:t>TURNO</w:t>
                          </w:r>
                        </w:p>
                      </w:txbxContent>
                    </wps:txbx>
                    <wps:bodyPr wrap="square" lIns="0" tIns="0" rIns="0" bIns="0" rtlCol="0">
                      <a:noAutofit/>
                    </wps:bodyPr>
                  </wps:wsp>
                </a:graphicData>
              </a:graphic>
            </wp:anchor>
          </w:drawing>
        </mc:Choice>
        <mc:Fallback>
          <w:pict>
            <v:shape style="position:absolute;margin-left:216.545853pt;margin-top:162.626465pt;width:183.6pt;height:16.4pt;mso-position-horizontal-relative:page;mso-position-vertical-relative:page;z-index:-15795712" type="#_x0000_t202" id="docshape5" filled="false" stroked="false">
              <v:textbox inset="0,0,0,0">
                <w:txbxContent>
                  <w:p>
                    <w:pPr>
                      <w:pStyle w:val="BodyText"/>
                      <w:spacing w:before="9"/>
                      <w:ind w:left="20"/>
                    </w:pPr>
                    <w:r>
                      <w:rPr>
                        <w:u w:val="single"/>
                      </w:rPr>
                      <w:t>PROPOSIÇÕES</w:t>
                    </w:r>
                    <w:r>
                      <w:rPr>
                        <w:spacing w:val="-5"/>
                        <w:u w:val="single"/>
                      </w:rPr>
                      <w:t> </w:t>
                    </w:r>
                    <w:r>
                      <w:rPr>
                        <w:u w:val="single"/>
                      </w:rPr>
                      <w:t>EM</w:t>
                    </w:r>
                    <w:r>
                      <w:rPr>
                        <w:spacing w:val="-5"/>
                        <w:u w:val="single"/>
                      </w:rPr>
                      <w:t> </w:t>
                    </w:r>
                    <w:r>
                      <w:rPr>
                        <w:u w:val="single"/>
                      </w:rPr>
                      <w:t>1º</w:t>
                    </w:r>
                    <w:r>
                      <w:rPr>
                        <w:spacing w:val="-5"/>
                        <w:u w:val="single"/>
                      </w:rPr>
                      <w:t> </w:t>
                    </w:r>
                    <w:r>
                      <w:rPr>
                        <w:spacing w:val="-2"/>
                        <w:u w:val="single"/>
                      </w:rPr>
                      <w:t>TURNO</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ind w:left="196"/>
    </w:pPr>
    <w:rPr>
      <w:rFonts w:ascii="Times New Roman" w:hAnsi="Times New Roman" w:eastAsia="Times New Roman" w:cs="Times New Roman"/>
      <w:b/>
      <w:bCs/>
      <w:sz w:val="26"/>
      <w:szCs w:val="26"/>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20-05-25 OD ESPELHO - SITE - CORRIGIDO.docx</dc:title>
  <dcterms:created xsi:type="dcterms:W3CDTF">2025-05-26T13:29:58Z</dcterms:created>
  <dcterms:modified xsi:type="dcterms:W3CDTF">2025-05-26T13:29:58Z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Producer">
    <vt:lpwstr>Skia/PDF m138 Google Docs Renderer</vt:lpwstr>
  </property>
  <property fmtid="{D5CDD505-2E9C-101B-9397-08002B2CF9AE}" pid="4" name="LastSaved">
    <vt:filetime>2025-05-26T00:00:00Z</vt:filetime>
  </property>
</Properties>
</file>