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12ª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69"/>
        <w:ind w:left="0"/>
      </w:pPr>
    </w:p>
    <w:p>
      <w:pPr>
        <w:pStyle w:val="BodyText"/>
        <w:ind w:left="352" w:right="173"/>
        <w:jc w:val="center"/>
      </w:pP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DIA</w:t>
      </w:r>
      <w:r>
        <w:rPr>
          <w:spacing w:val="-9"/>
          <w:w w:val="110"/>
        </w:rPr>
        <w:t> </w:t>
      </w:r>
      <w:r>
        <w:rPr>
          <w:w w:val="110"/>
        </w:rPr>
        <w:t>8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MARÇO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"/>
        <w:ind w:left="0"/>
      </w:pPr>
    </w:p>
    <w:p>
      <w:pPr>
        <w:pStyle w:val="BodyText"/>
        <w:ind w:left="179" w:right="352"/>
        <w:jc w:val="center"/>
      </w:pPr>
      <w:r>
        <w:rPr>
          <w:w w:val="110"/>
        </w:rPr>
        <w:t>QUARTA</w:t>
      </w:r>
      <w:r>
        <w:rPr>
          <w:spacing w:val="-23"/>
          <w:w w:val="110"/>
        </w:rPr>
        <w:t> </w:t>
      </w:r>
      <w:r>
        <w:rPr>
          <w:w w:val="110"/>
        </w:rPr>
        <w:t>–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ind w:right="1089"/>
        <w:jc w:val="both"/>
      </w:pPr>
      <w:r>
        <w:rPr/>
        <w:t>REDAÇÃO FINAL DO PROJETO DE RESOLUÇÃO Nº 26/22. </w:t>
      </w:r>
      <w:r>
        <w:rPr>
          <w:w w:val="110"/>
        </w:rPr>
        <w:t>AUTORIA DA COMISSÃO EXECUTIVA.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DEPUTADA</w:t>
      </w:r>
      <w:r>
        <w:rPr>
          <w:w w:val="115"/>
          <w:sz w:val="32"/>
        </w:rPr>
        <w:t> IRONDI</w:t>
      </w:r>
      <w:r>
        <w:rPr>
          <w:w w:val="115"/>
          <w:sz w:val="32"/>
        </w:rPr>
        <w:t> PUGLIESI</w:t>
      </w:r>
      <w:r>
        <w:rPr>
          <w:w w:val="115"/>
          <w:sz w:val="32"/>
        </w:rPr>
        <w:t> A</w:t>
      </w:r>
      <w:r>
        <w:rPr>
          <w:w w:val="115"/>
          <w:sz w:val="32"/>
        </w:rPr>
        <w:t> SALA LOCALIZADA NA ASSEMBLEIA LEGISLATIVA, IDENTIFICADA NO ANEXO ÚNICO DESTA RESOLUÇÃO.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1"/>
        <w:ind w:left="0"/>
        <w:rPr>
          <w:b w:val="0"/>
        </w:rPr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ind w:right="1832"/>
        <w:jc w:val="both"/>
      </w:pPr>
      <w:r>
        <w:rPr>
          <w:w w:val="110"/>
        </w:rPr>
        <w:t>3ª DISCUSSÃO DO PROJETO DE LEI Nº 33/22. </w:t>
      </w:r>
      <w:r>
        <w:rPr>
          <w:spacing w:val="-2"/>
          <w:w w:val="110"/>
        </w:rPr>
        <w:t>AUTORIA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LUIZ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FERNANDO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line="240" w:lineRule="auto" w:before="1"/>
        <w:ind w:left="180" w:right="540" w:firstLine="0"/>
        <w:jc w:val="both"/>
        <w:rPr>
          <w:sz w:val="32"/>
        </w:rPr>
      </w:pPr>
      <w:r>
        <w:rPr>
          <w:w w:val="120"/>
          <w:sz w:val="32"/>
        </w:rPr>
        <w:t>AUTORIZA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TRANSPORTE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ANIMAIS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DOMÉSTICOS</w:t>
      </w:r>
      <w:r>
        <w:rPr>
          <w:spacing w:val="-9"/>
          <w:w w:val="120"/>
          <w:sz w:val="32"/>
        </w:rPr>
        <w:t> </w:t>
      </w:r>
      <w:r>
        <w:rPr>
          <w:w w:val="120"/>
          <w:sz w:val="32"/>
        </w:rPr>
        <w:t>NO SERVIÇO</w:t>
      </w:r>
      <w:r>
        <w:rPr>
          <w:w w:val="120"/>
          <w:sz w:val="32"/>
        </w:rPr>
        <w:t> DE</w:t>
      </w:r>
      <w:r>
        <w:rPr>
          <w:w w:val="120"/>
          <w:sz w:val="32"/>
        </w:rPr>
        <w:t> TRANSPORTE</w:t>
      </w:r>
      <w:r>
        <w:rPr>
          <w:w w:val="120"/>
          <w:sz w:val="32"/>
        </w:rPr>
        <w:t> COLETIVO</w:t>
      </w:r>
      <w:r>
        <w:rPr>
          <w:w w:val="120"/>
          <w:sz w:val="32"/>
        </w:rPr>
        <w:t> DE</w:t>
      </w:r>
      <w:r>
        <w:rPr>
          <w:w w:val="120"/>
          <w:sz w:val="32"/>
        </w:rPr>
        <w:t> PASSAGEIROS DO ESTADO DO PARANÁ.</w:t>
      </w:r>
    </w:p>
    <w:p>
      <w:pPr>
        <w:pStyle w:val="BodyText"/>
        <w:spacing w:before="4"/>
        <w:ind w:right="531"/>
        <w:jc w:val="both"/>
      </w:pPr>
      <w:r>
        <w:rPr>
          <w:w w:val="110"/>
        </w:rPr>
        <w:t>PARECERES FAVORÁVEIS DA</w:t>
      </w:r>
      <w:r>
        <w:rPr>
          <w:w w:val="110"/>
        </w:rPr>
        <w:t> C.C.J.,</w:t>
      </w:r>
      <w:r>
        <w:rPr>
          <w:w w:val="110"/>
        </w:rPr>
        <w:t>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</w:t>
      </w:r>
      <w:r>
        <w:rPr>
          <w:w w:val="110"/>
        </w:rPr>
        <w:t> E</w:t>
      </w:r>
      <w:r>
        <w:rPr>
          <w:w w:val="110"/>
        </w:rPr>
        <w:t> COMISSÃO DE</w:t>
      </w:r>
      <w:r>
        <w:rPr>
          <w:spacing w:val="-20"/>
          <w:w w:val="110"/>
        </w:rPr>
        <w:t> </w:t>
      </w:r>
      <w:r>
        <w:rPr>
          <w:w w:val="110"/>
        </w:rPr>
        <w:t>ECOLOGIA,</w:t>
      </w:r>
      <w:r>
        <w:rPr>
          <w:spacing w:val="-21"/>
          <w:w w:val="110"/>
        </w:rPr>
        <w:t> </w:t>
      </w:r>
      <w:r>
        <w:rPr>
          <w:w w:val="110"/>
        </w:rPr>
        <w:t>MEIO</w:t>
      </w:r>
      <w:r>
        <w:rPr>
          <w:spacing w:val="-25"/>
          <w:w w:val="110"/>
        </w:rPr>
        <w:t> </w:t>
      </w:r>
      <w:r>
        <w:rPr>
          <w:w w:val="110"/>
        </w:rPr>
        <w:t>AMBIENTE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4"/>
          <w:w w:val="110"/>
        </w:rPr>
        <w:t> </w:t>
      </w:r>
      <w:r>
        <w:rPr>
          <w:w w:val="110"/>
        </w:rPr>
        <w:t>PROTEÇÃO</w:t>
      </w:r>
      <w:r>
        <w:rPr>
          <w:spacing w:val="-25"/>
          <w:w w:val="110"/>
        </w:rPr>
        <w:t> </w:t>
      </w:r>
      <w:r>
        <w:rPr>
          <w:w w:val="110"/>
        </w:rPr>
        <w:t>AOS</w:t>
      </w:r>
      <w:r>
        <w:rPr>
          <w:spacing w:val="-21"/>
          <w:w w:val="110"/>
        </w:rPr>
        <w:t> </w:t>
      </w:r>
      <w:r>
        <w:rPr>
          <w:w w:val="110"/>
        </w:rPr>
        <w:t>ANIMAIS.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4"/>
        <w:ind w:right="533"/>
        <w:jc w:val="both"/>
      </w:pPr>
      <w:r>
        <w:rPr>
          <w:spacing w:val="-2"/>
          <w:w w:val="110"/>
        </w:rPr>
        <w:t>APRECIAR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NESTE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TURNO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APROVADO </w:t>
      </w:r>
      <w:r>
        <w:rPr>
          <w:w w:val="110"/>
        </w:rPr>
        <w:t>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606/21.</w:t>
      </w:r>
    </w:p>
    <w:p>
      <w:pPr>
        <w:pStyle w:val="BodyText"/>
        <w:spacing w:before="1"/>
        <w:ind w:right="216"/>
      </w:pP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DOS DEPUTADOS HOMERO</w:t>
      </w:r>
      <w:r>
        <w:rPr>
          <w:spacing w:val="-1"/>
          <w:w w:val="110"/>
        </w:rPr>
        <w:t> </w:t>
      </w:r>
      <w:r>
        <w:rPr>
          <w:w w:val="110"/>
        </w:rPr>
        <w:t>MARCHESE E</w:t>
      </w:r>
      <w:r>
        <w:rPr>
          <w:spacing w:val="-2"/>
          <w:w w:val="110"/>
        </w:rPr>
        <w:t> </w:t>
      </w:r>
      <w:r>
        <w:rPr>
          <w:w w:val="110"/>
        </w:rPr>
        <w:t>RICARDO </w:t>
      </w:r>
      <w:r>
        <w:rPr>
          <w:spacing w:val="-2"/>
          <w:w w:val="110"/>
        </w:rPr>
        <w:t>ARRUDA.</w:t>
      </w:r>
    </w:p>
    <w:p>
      <w:pPr>
        <w:spacing w:line="240" w:lineRule="auto" w:before="0"/>
        <w:ind w:left="180" w:right="541" w:firstLine="0"/>
        <w:jc w:val="both"/>
        <w:rPr>
          <w:sz w:val="32"/>
        </w:rPr>
      </w:pPr>
      <w:r>
        <w:rPr>
          <w:w w:val="120"/>
          <w:sz w:val="32"/>
        </w:rPr>
        <w:t>ALTERA</w:t>
      </w:r>
      <w:r>
        <w:rPr>
          <w:w w:val="120"/>
          <w:sz w:val="32"/>
        </w:rPr>
        <w:t> O</w:t>
      </w:r>
      <w:r>
        <w:rPr>
          <w:w w:val="120"/>
          <w:sz w:val="32"/>
        </w:rPr>
        <w:t> §1º</w:t>
      </w:r>
      <w:r>
        <w:rPr>
          <w:w w:val="120"/>
          <w:sz w:val="32"/>
        </w:rPr>
        <w:t> DO</w:t>
      </w:r>
      <w:r>
        <w:rPr>
          <w:w w:val="120"/>
          <w:sz w:val="32"/>
        </w:rPr>
        <w:t> ART.</w:t>
      </w:r>
      <w:r>
        <w:rPr>
          <w:w w:val="120"/>
          <w:sz w:val="32"/>
        </w:rPr>
        <w:t> 1º</w:t>
      </w:r>
      <w:r>
        <w:rPr>
          <w:w w:val="120"/>
          <w:sz w:val="32"/>
        </w:rPr>
        <w:t> DA</w:t>
      </w:r>
      <w:r>
        <w:rPr>
          <w:w w:val="120"/>
          <w:sz w:val="32"/>
        </w:rPr>
        <w:t> LEI</w:t>
      </w:r>
      <w:r>
        <w:rPr>
          <w:w w:val="120"/>
          <w:sz w:val="32"/>
        </w:rPr>
        <w:t> Nº</w:t>
      </w:r>
      <w:r>
        <w:rPr>
          <w:w w:val="120"/>
          <w:sz w:val="32"/>
        </w:rPr>
        <w:t> 19.293,</w:t>
      </w:r>
      <w:r>
        <w:rPr>
          <w:w w:val="120"/>
          <w:sz w:val="32"/>
        </w:rPr>
        <w:t> DE</w:t>
      </w:r>
      <w:r>
        <w:rPr>
          <w:w w:val="120"/>
          <w:sz w:val="32"/>
        </w:rPr>
        <w:t> 13</w:t>
      </w:r>
      <w:r>
        <w:rPr>
          <w:w w:val="120"/>
          <w:sz w:val="32"/>
        </w:rPr>
        <w:t> DE DEZEMBRO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2017,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QUE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ISENTA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DOADOR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SANGUE OU</w:t>
      </w:r>
      <w:r>
        <w:rPr>
          <w:w w:val="120"/>
          <w:sz w:val="32"/>
        </w:rPr>
        <w:t> DE</w:t>
      </w:r>
      <w:r>
        <w:rPr>
          <w:w w:val="120"/>
          <w:sz w:val="32"/>
        </w:rPr>
        <w:t> MEDULA</w:t>
      </w:r>
      <w:r>
        <w:rPr>
          <w:w w:val="120"/>
          <w:sz w:val="32"/>
        </w:rPr>
        <w:t> ÓSSEA</w:t>
      </w:r>
      <w:r>
        <w:rPr>
          <w:w w:val="120"/>
          <w:sz w:val="32"/>
        </w:rPr>
        <w:t> DO</w:t>
      </w:r>
      <w:r>
        <w:rPr>
          <w:w w:val="120"/>
          <w:sz w:val="32"/>
        </w:rPr>
        <w:t> PAGAMENTO</w:t>
      </w:r>
      <w:r>
        <w:rPr>
          <w:w w:val="120"/>
          <w:sz w:val="32"/>
        </w:rPr>
        <w:t> DE</w:t>
      </w:r>
      <w:r>
        <w:rPr>
          <w:w w:val="120"/>
          <w:sz w:val="32"/>
        </w:rPr>
        <w:t> INSCRIÇÃO EM</w:t>
      </w:r>
      <w:r>
        <w:rPr>
          <w:w w:val="120"/>
          <w:sz w:val="32"/>
        </w:rPr>
        <w:t> CONCURSOS</w:t>
      </w:r>
      <w:r>
        <w:rPr>
          <w:w w:val="120"/>
          <w:sz w:val="32"/>
        </w:rPr>
        <w:t> PÚBLICOS</w:t>
      </w:r>
      <w:r>
        <w:rPr>
          <w:w w:val="120"/>
          <w:sz w:val="32"/>
        </w:rPr>
        <w:t> E</w:t>
      </w:r>
      <w:r>
        <w:rPr>
          <w:w w:val="120"/>
          <w:sz w:val="32"/>
        </w:rPr>
        <w:t> PROCESSOS</w:t>
      </w:r>
      <w:r>
        <w:rPr>
          <w:w w:val="120"/>
          <w:sz w:val="32"/>
        </w:rPr>
        <w:t> SELETIVOS REALIZADOS</w:t>
      </w:r>
      <w:r>
        <w:rPr>
          <w:w w:val="120"/>
          <w:sz w:val="32"/>
        </w:rPr>
        <w:t> NO</w:t>
      </w:r>
      <w:r>
        <w:rPr>
          <w:w w:val="120"/>
          <w:sz w:val="32"/>
        </w:rPr>
        <w:t> ÂMBITO</w:t>
      </w:r>
      <w:r>
        <w:rPr>
          <w:w w:val="120"/>
          <w:sz w:val="32"/>
        </w:rPr>
        <w:t> DOS</w:t>
      </w:r>
      <w:r>
        <w:rPr>
          <w:w w:val="120"/>
          <w:sz w:val="32"/>
        </w:rPr>
        <w:t> PODERES</w:t>
      </w:r>
      <w:r>
        <w:rPr>
          <w:w w:val="120"/>
          <w:sz w:val="32"/>
        </w:rPr>
        <w:t> DO</w:t>
      </w:r>
      <w:r>
        <w:rPr>
          <w:w w:val="120"/>
          <w:sz w:val="32"/>
        </w:rPr>
        <w:t> ESTADO</w:t>
      </w:r>
      <w:r>
        <w:rPr>
          <w:w w:val="120"/>
          <w:sz w:val="32"/>
        </w:rPr>
        <w:t> DO </w:t>
      </w:r>
      <w:r>
        <w:rPr>
          <w:spacing w:val="-2"/>
          <w:w w:val="120"/>
          <w:sz w:val="32"/>
        </w:rPr>
        <w:t>PARANÁ.</w:t>
      </w:r>
    </w:p>
    <w:p>
      <w:pPr>
        <w:pStyle w:val="BodyText"/>
        <w:spacing w:line="242" w:lineRule="auto" w:before="6"/>
        <w:ind w:right="531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5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after="0" w:line="242" w:lineRule="auto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8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638/20.</w:t>
      </w:r>
    </w:p>
    <w:p>
      <w:pPr>
        <w:pStyle w:val="BodyText"/>
        <w:spacing w:before="1"/>
        <w:ind w:right="216"/>
      </w:pP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DAS</w:t>
      </w:r>
      <w:r>
        <w:rPr>
          <w:spacing w:val="-12"/>
          <w:w w:val="110"/>
        </w:rPr>
        <w:t> </w:t>
      </w:r>
      <w:r>
        <w:rPr>
          <w:w w:val="110"/>
        </w:rPr>
        <w:t>DEPUTADAS</w:t>
      </w:r>
      <w:r>
        <w:rPr>
          <w:spacing w:val="-13"/>
          <w:w w:val="110"/>
        </w:rPr>
        <w:t> </w:t>
      </w:r>
      <w:r>
        <w:rPr>
          <w:w w:val="110"/>
        </w:rPr>
        <w:t>MARIA</w:t>
      </w:r>
      <w:r>
        <w:rPr>
          <w:spacing w:val="-12"/>
          <w:w w:val="110"/>
        </w:rPr>
        <w:t> </w:t>
      </w:r>
      <w:r>
        <w:rPr>
          <w:w w:val="110"/>
        </w:rPr>
        <w:t>VICTÓRIA,</w:t>
      </w:r>
      <w:r>
        <w:rPr>
          <w:spacing w:val="-9"/>
          <w:w w:val="110"/>
        </w:rPr>
        <w:t> </w:t>
      </w:r>
      <w:r>
        <w:rPr>
          <w:w w:val="110"/>
        </w:rPr>
        <w:t>MABEL</w:t>
      </w:r>
      <w:r>
        <w:rPr>
          <w:spacing w:val="-12"/>
          <w:w w:val="110"/>
        </w:rPr>
        <w:t> </w:t>
      </w:r>
      <w:r>
        <w:rPr>
          <w:w w:val="110"/>
        </w:rPr>
        <w:t>CANTO E CRISTINA SILVESTRI.</w:t>
      </w:r>
    </w:p>
    <w:p>
      <w:pPr>
        <w:spacing w:before="3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OBRIGATORIEDADE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AS</w:t>
      </w:r>
      <w:r>
        <w:rPr>
          <w:w w:val="115"/>
          <w:sz w:val="32"/>
        </w:rPr>
        <w:t> CASAS NOTURNAS DISPONIBILIZAREM</w:t>
      </w:r>
      <w:r>
        <w:rPr>
          <w:w w:val="115"/>
          <w:sz w:val="32"/>
        </w:rPr>
        <w:t> TAMPAS OU PROTEÇÕES DE COPOS AOS CONSUMIDORES EM TODO 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52" w:val="left" w:leader="none"/>
          <w:tab w:pos="4661" w:val="left" w:leader="none"/>
          <w:tab w:pos="5433" w:val="left" w:leader="none"/>
          <w:tab w:pos="6582" w:val="left" w:leader="none"/>
          <w:tab w:pos="7095" w:val="left" w:leader="none"/>
          <w:tab w:pos="9099" w:val="left" w:leader="none"/>
        </w:tabs>
        <w:spacing w:before="2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INDÚSTRIA, COMÉRCIO, EMPREGO E RENDA.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4"/>
      </w:pP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</w:t>
      </w:r>
      <w:r>
        <w:rPr>
          <w:spacing w:val="80"/>
          <w:w w:val="110"/>
        </w:rPr>
        <w:t> </w:t>
      </w:r>
      <w:r>
        <w:rPr>
          <w:w w:val="110"/>
        </w:rPr>
        <w:t>COMÉRCIO, EMPREGO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1"/>
          <w:w w:val="110"/>
        </w:rPr>
        <w:t> </w:t>
      </w:r>
      <w:r>
        <w:rPr>
          <w:w w:val="110"/>
        </w:rPr>
        <w:t>RENDA</w:t>
      </w:r>
      <w:r>
        <w:rPr>
          <w:spacing w:val="-18"/>
          <w:w w:val="110"/>
        </w:rPr>
        <w:t> </w:t>
      </w:r>
      <w:r>
        <w:rPr>
          <w:w w:val="110"/>
        </w:rPr>
        <w:t>COM</w:t>
      </w:r>
      <w:r>
        <w:rPr>
          <w:spacing w:val="-23"/>
          <w:w w:val="110"/>
        </w:rPr>
        <w:t> </w:t>
      </w:r>
      <w:r>
        <w:rPr>
          <w:w w:val="110"/>
        </w:rPr>
        <w:t>PARECER</w:t>
      </w:r>
      <w:r>
        <w:rPr>
          <w:spacing w:val="-19"/>
          <w:w w:val="110"/>
        </w:rPr>
        <w:t> </w:t>
      </w:r>
      <w:r>
        <w:rPr>
          <w:w w:val="110"/>
        </w:rPr>
        <w:t>FAVORÁVEL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20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478/22.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DEPUTADA</w:t>
      </w:r>
      <w:r>
        <w:rPr>
          <w:spacing w:val="-19"/>
          <w:w w:val="110"/>
        </w:rPr>
        <w:t> </w:t>
      </w:r>
      <w:r>
        <w:rPr>
          <w:w w:val="110"/>
        </w:rPr>
        <w:t>CRISTINA</w:t>
      </w:r>
      <w:r>
        <w:rPr>
          <w:spacing w:val="-19"/>
          <w:w w:val="110"/>
        </w:rPr>
        <w:t> </w:t>
      </w:r>
      <w:r>
        <w:rPr>
          <w:w w:val="110"/>
        </w:rPr>
        <w:t>SILVESTRI.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FICA ASSEGURADO O DIREITO DAS MULHERES DE TEREM ACOMPANHANTE,</w:t>
      </w:r>
      <w:r>
        <w:rPr>
          <w:w w:val="115"/>
          <w:sz w:val="32"/>
        </w:rPr>
        <w:t> UMA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DE</w:t>
      </w:r>
      <w:r>
        <w:rPr>
          <w:w w:val="115"/>
          <w:sz w:val="32"/>
        </w:rPr>
        <w:t> SUA</w:t>
      </w:r>
      <w:r>
        <w:rPr>
          <w:w w:val="115"/>
          <w:sz w:val="32"/>
        </w:rPr>
        <w:t> LIVRE</w:t>
      </w:r>
      <w:r>
        <w:rPr>
          <w:w w:val="115"/>
          <w:sz w:val="32"/>
        </w:rPr>
        <w:t> ESCOLHA NAS</w:t>
      </w:r>
      <w:r>
        <w:rPr>
          <w:w w:val="115"/>
          <w:sz w:val="32"/>
        </w:rPr>
        <w:t> CONSULTAS</w:t>
      </w:r>
      <w:r>
        <w:rPr>
          <w:w w:val="115"/>
          <w:sz w:val="32"/>
        </w:rPr>
        <w:t> E</w:t>
      </w:r>
      <w:r>
        <w:rPr>
          <w:w w:val="115"/>
          <w:sz w:val="32"/>
        </w:rPr>
        <w:t> EXAMES</w:t>
      </w:r>
      <w:r>
        <w:rPr>
          <w:w w:val="115"/>
          <w:sz w:val="32"/>
        </w:rPr>
        <w:t> EM</w:t>
      </w:r>
      <w:r>
        <w:rPr>
          <w:w w:val="115"/>
          <w:sz w:val="32"/>
        </w:rPr>
        <w:t> GERAL</w:t>
      </w:r>
      <w:r>
        <w:rPr>
          <w:w w:val="115"/>
          <w:sz w:val="32"/>
        </w:rPr>
        <w:t> NOS ESTABELECIMENTOS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PRIVADOS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SAÚDE NO ESTADO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spacing w:before="5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DEFESA DOS DIREITOS DA MULHER.</w:t>
      </w:r>
    </w:p>
    <w:p>
      <w:pPr>
        <w:pStyle w:val="BodyText"/>
        <w:spacing w:before="1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tabs>
          <w:tab w:pos="2868" w:val="left" w:leader="none"/>
          <w:tab w:pos="4712" w:val="left" w:leader="none"/>
          <w:tab w:pos="5554" w:val="left" w:leader="none"/>
          <w:tab w:pos="7629" w:val="left" w:leader="none"/>
          <w:tab w:pos="8457" w:val="left" w:leader="none"/>
        </w:tabs>
        <w:spacing w:before="3"/>
        <w:ind w:right="533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1/23.</w:t>
      </w:r>
    </w:p>
    <w:p>
      <w:pPr>
        <w:tabs>
          <w:tab w:pos="945" w:val="left" w:leader="none"/>
          <w:tab w:pos="2109" w:val="left" w:leader="none"/>
          <w:tab w:pos="2251" w:val="left" w:leader="none"/>
          <w:tab w:pos="3089" w:val="left" w:leader="none"/>
          <w:tab w:pos="3557" w:val="left" w:leader="none"/>
          <w:tab w:pos="3653" w:val="left" w:leader="none"/>
          <w:tab w:pos="4307" w:val="left" w:leader="none"/>
          <w:tab w:pos="5334" w:val="left" w:leader="none"/>
          <w:tab w:pos="5630" w:val="left" w:leader="none"/>
          <w:tab w:pos="6097" w:val="left" w:leader="none"/>
          <w:tab w:pos="6730" w:val="left" w:leader="none"/>
          <w:tab w:pos="6847" w:val="left" w:leader="none"/>
          <w:tab w:pos="7560" w:val="left" w:leader="none"/>
          <w:tab w:pos="8257" w:val="left" w:leader="none"/>
          <w:tab w:pos="8869" w:val="left" w:leader="none"/>
          <w:tab w:pos="9329" w:val="left" w:leader="none"/>
        </w:tabs>
        <w:spacing w:line="240" w:lineRule="auto" w:before="3"/>
        <w:ind w:left="180" w:right="351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AUTORIAS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DAS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DEPUTADAS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MABEL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CANTO,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CRISTINA </w:t>
      </w:r>
      <w:r>
        <w:rPr>
          <w:b/>
          <w:spacing w:val="-2"/>
          <w:w w:val="115"/>
          <w:sz w:val="32"/>
        </w:rPr>
        <w:t>SILVESTRI,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MARIA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VICTÓRIA,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CANTORA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MARA</w:t>
      </w:r>
      <w:r>
        <w:rPr>
          <w:b/>
          <w:sz w:val="32"/>
        </w:rPr>
        <w:tab/>
      </w:r>
      <w:r>
        <w:rPr>
          <w:b/>
          <w:spacing w:val="-4"/>
          <w:w w:val="105"/>
          <w:sz w:val="32"/>
        </w:rPr>
        <w:t>LIMA, </w:t>
      </w:r>
      <w:r>
        <w:rPr>
          <w:b/>
          <w:spacing w:val="-4"/>
          <w:w w:val="110"/>
          <w:sz w:val="32"/>
        </w:rPr>
        <w:t>LUCIANA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RAFAGNIN,</w:t>
      </w:r>
      <w:r>
        <w:rPr>
          <w:b/>
          <w:spacing w:val="-1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ANA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JÚLIA,</w:t>
      </w:r>
      <w:r>
        <w:rPr>
          <w:b/>
          <w:spacing w:val="-1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CLOARA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PINHEIRO,</w:t>
      </w:r>
      <w:r>
        <w:rPr>
          <w:b/>
          <w:spacing w:val="-1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FLAVIA </w:t>
      </w:r>
      <w:r>
        <w:rPr>
          <w:b/>
          <w:w w:val="110"/>
          <w:sz w:val="32"/>
        </w:rPr>
        <w:t>FRANCISCHINI,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MARCIA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HUÇULAK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MARLI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PAULINO. </w:t>
      </w:r>
      <w:r>
        <w:rPr>
          <w:w w:val="115"/>
          <w:sz w:val="32"/>
        </w:rPr>
        <w:t>ALTERA A LEI Nº 19.701, DE 20 DE NOVEMBRO DE 2018,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VIOLÊNCIA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OBSTÉTRICA,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 DIREITOS DA GESTANTE E DA PARTURIENTE E REVOGA A LEI Nº 19.207, DE 1º DE NOVEMBRO DE 2017, QUE TRATA </w:t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IMPLANTAÇÃO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MEDIDAS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INFORMAÇÃO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PROTEÇÃO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GESTANTE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PARTURIENTE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CONTRA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 VIOLÊNCIA OBSTÉTRICA.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spacing w:before="10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DEFESA DOS DIREITOS DA MULHER.</w:t>
      </w:r>
    </w:p>
    <w:p>
      <w:pPr>
        <w:pStyle w:val="BodyText"/>
        <w:spacing w:before="1"/>
      </w:pPr>
      <w:r>
        <w:rPr>
          <w:w w:val="105"/>
        </w:rPr>
        <w:t>EMENDA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868" w:val="left" w:leader="none"/>
          <w:tab w:pos="4712" w:val="left" w:leader="none"/>
          <w:tab w:pos="5554" w:val="left" w:leader="none"/>
          <w:tab w:pos="7629" w:val="left" w:leader="none"/>
          <w:tab w:pos="8457" w:val="left" w:leader="none"/>
        </w:tabs>
        <w:spacing w:line="242" w:lineRule="auto" w:before="1"/>
        <w:ind w:right="533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before="36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3"/>
        <w:ind w:right="3036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6/23.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VICTÓRIA.</w:t>
      </w:r>
    </w:p>
    <w:p>
      <w:pPr>
        <w:spacing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PRIORIDADE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TRAMITAÇÃO</w:t>
      </w:r>
      <w:r>
        <w:rPr>
          <w:w w:val="115"/>
          <w:sz w:val="32"/>
        </w:rPr>
        <w:t> DE PROCESSOS</w:t>
      </w:r>
      <w:r>
        <w:rPr>
          <w:w w:val="115"/>
          <w:sz w:val="32"/>
        </w:rPr>
        <w:t> ONDE</w:t>
      </w:r>
      <w:r>
        <w:rPr>
          <w:w w:val="115"/>
          <w:sz w:val="32"/>
        </w:rPr>
        <w:t> O</w:t>
      </w:r>
      <w:r>
        <w:rPr>
          <w:w w:val="115"/>
          <w:sz w:val="32"/>
        </w:rPr>
        <w:t> INTERESSADO</w:t>
      </w:r>
      <w:r>
        <w:rPr>
          <w:w w:val="115"/>
          <w:sz w:val="32"/>
        </w:rPr>
        <w:t> É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COM DOENÇA RARA.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"/>
        <w:ind w:right="533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2025-05-23T17:13:29Z</dcterms:created>
  <dcterms:modified xsi:type="dcterms:W3CDTF">2025-05-23T17:13:29Z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