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1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360" w:lineRule="auto" w:before="70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674451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0645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81ª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  <w:spacing w:line="614" w:lineRule="auto"/>
        <w:ind w:left="3617" w:right="2267" w:hanging="1532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line="368" w:lineRule="exact" w:before="13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26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919/23. AUTORIA DO DEPUTADO GOURA.</w:t>
      </w:r>
    </w:p>
    <w:p>
      <w:pPr>
        <w:spacing w:before="2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</w:t>
      </w:r>
      <w:r>
        <w:rPr>
          <w:rFonts w:ascii="Arial MT" w:hAnsi="Arial MT"/>
          <w:sz w:val="32"/>
        </w:rPr>
        <w:t>AO OBSERVATÓRIO CRIATIVO, COM SEDE NO MUNICÍPIO DE </w:t>
      </w:r>
      <w:r>
        <w:rPr>
          <w:rFonts w:ascii="Arial MT" w:hAnsi="Arial MT"/>
          <w:spacing w:val="-2"/>
          <w:sz w:val="32"/>
        </w:rPr>
        <w:t>CURITIBA.</w:t>
      </w:r>
    </w:p>
    <w:p>
      <w:pPr>
        <w:pStyle w:val="BodyText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2"/>
        <w:ind w:right="226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348/24. AUTORIA DO DEPUTADO GUGU BUENO.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LHPR/PARANA HANDEBOL, COM SEDE NO MUNICÍPIO DE </w:t>
      </w:r>
      <w:r>
        <w:rPr>
          <w:rFonts w:ascii="Arial MT" w:hAnsi="Arial MT"/>
          <w:spacing w:val="-2"/>
          <w:sz w:val="32"/>
        </w:rPr>
        <w:t>TOLEDO.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26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500/24. AUTORIA</w:t>
      </w:r>
      <w:r>
        <w:rPr>
          <w:spacing w:val="-2"/>
        </w:rPr>
        <w:t> </w:t>
      </w:r>
      <w:r>
        <w:rPr/>
        <w:t>DO DEPUTADO EVANDRO ARAÚJO.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PROJETO ESTRELA MÃE, COM SEDE NO MUNICÍPIO DE </w:t>
      </w:r>
      <w:r>
        <w:rPr>
          <w:rFonts w:ascii="Arial MT" w:hAnsi="Arial MT"/>
          <w:spacing w:val="-2"/>
          <w:sz w:val="32"/>
        </w:rPr>
        <w:t>PAIÇANDU.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9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2267"/>
      </w:pPr>
      <w:r>
        <w:rPr/>
        <w:t>1ª DISCUSSÃO DO PROJETO DE LEI Nº 517/24. AUTORIA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0"/>
        </w:rPr>
        <w:t> </w:t>
      </w:r>
      <w:r>
        <w:rPr/>
        <w:t>LUCIANA</w:t>
      </w:r>
      <w:r>
        <w:rPr>
          <w:spacing w:val="-10"/>
        </w:rPr>
        <w:t> </w:t>
      </w:r>
      <w:r>
        <w:rPr/>
        <w:t>RAFAGNIN.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TROPEIROS RAÍZES DO SUL, COM SEDE NO MUNICÍPIO DE ITAPEJARA D’OESTE.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2025-05-26T12:22:42Z</dcterms:created>
  <dcterms:modified xsi:type="dcterms:W3CDTF">2025-05-26T12:22:42Z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