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19"/>
        <w:ind w:left="998" w:right="62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1809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678352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413544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37ª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9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spacing w:before="40"/>
        <w:ind w:left="0"/>
      </w:pPr>
    </w:p>
    <w:p>
      <w:pPr>
        <w:pStyle w:val="BodyText"/>
        <w:spacing w:line="523" w:lineRule="auto"/>
        <w:ind w:left="3797" w:right="1060" w:hanging="1191"/>
      </w:pP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O</w:t>
      </w:r>
      <w:r>
        <w:rPr>
          <w:spacing w:val="-16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9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MAIO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2023 TERÇA – FEIRA</w:t>
      </w:r>
    </w:p>
    <w:p>
      <w:pPr>
        <w:pStyle w:val="BodyText"/>
        <w:spacing w:line="307" w:lineRule="exac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  <w:spacing w:before="1"/>
        <w:ind w:right="993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35/22. </w:t>
      </w:r>
      <w:r>
        <w:rPr>
          <w:w w:val="110"/>
        </w:rPr>
        <w:t>AUTORIA DA COMISSÃO DE TOMADA DE CONTAS.</w:t>
      </w:r>
    </w:p>
    <w:p>
      <w:pPr>
        <w:spacing w:line="240" w:lineRule="auto" w:before="1"/>
        <w:ind w:left="180" w:right="181" w:firstLine="0"/>
        <w:jc w:val="both"/>
        <w:rPr>
          <w:sz w:val="32"/>
        </w:rPr>
      </w:pPr>
      <w:r>
        <w:rPr>
          <w:w w:val="115"/>
          <w:sz w:val="32"/>
        </w:rPr>
        <w:t>APROVA A PRESTAÇÃO DE CONTAS ANUAL, RELATIVA AO EXERCÍCIO</w:t>
      </w:r>
      <w:r>
        <w:rPr>
          <w:w w:val="115"/>
          <w:sz w:val="32"/>
        </w:rPr>
        <w:t> FINANCEIRO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2021, DO</w:t>
      </w:r>
      <w:r>
        <w:rPr>
          <w:w w:val="115"/>
          <w:sz w:val="32"/>
        </w:rPr>
        <w:t> TRIBUNAL DE CONTAS DO ESTADO DO PARANÁ.</w:t>
      </w:r>
    </w:p>
    <w:p>
      <w:pPr>
        <w:pStyle w:val="BodyText"/>
        <w:spacing w:before="4"/>
        <w:ind w:right="176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  <w:ind w:right="993"/>
        <w:jc w:val="both"/>
      </w:pPr>
      <w:r>
        <w:rPr>
          <w:spacing w:val="-2"/>
          <w:w w:val="110"/>
        </w:rPr>
        <w:t>2ª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RESOLUÇÃO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36/22. </w:t>
      </w:r>
      <w:r>
        <w:rPr>
          <w:w w:val="110"/>
        </w:rPr>
        <w:t>AUTORIA DA COMISSÃO DE TOMADA DE CONTAS.</w:t>
      </w:r>
    </w:p>
    <w:p>
      <w:pPr>
        <w:spacing w:line="240" w:lineRule="auto" w:before="1"/>
        <w:ind w:left="180" w:right="183" w:firstLine="0"/>
        <w:jc w:val="both"/>
        <w:rPr>
          <w:sz w:val="32"/>
        </w:rPr>
      </w:pPr>
      <w:r>
        <w:rPr>
          <w:w w:val="115"/>
          <w:sz w:val="32"/>
        </w:rPr>
        <w:t>APROVA A PRESTAÇÃO DE CONTAS ANUAL, RELATIVA AO EXERCÍCIO</w:t>
      </w:r>
      <w:r>
        <w:rPr>
          <w:w w:val="115"/>
          <w:sz w:val="32"/>
        </w:rPr>
        <w:t> FINANCEIRO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2021,</w:t>
      </w:r>
      <w:r>
        <w:rPr>
          <w:w w:val="115"/>
          <w:sz w:val="32"/>
        </w:rPr>
        <w:t> DO</w:t>
      </w:r>
      <w:r>
        <w:rPr>
          <w:w w:val="115"/>
          <w:sz w:val="32"/>
        </w:rPr>
        <w:t> FUNDO</w:t>
      </w:r>
      <w:r>
        <w:rPr>
          <w:w w:val="115"/>
          <w:sz w:val="32"/>
        </w:rPr>
        <w:t> ESPECIAL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w w:val="115"/>
          <w:sz w:val="32"/>
        </w:rPr>
        <w:t> CONTROLE</w:t>
      </w:r>
      <w:r>
        <w:rPr>
          <w:w w:val="115"/>
          <w:sz w:val="32"/>
        </w:rPr>
        <w:t> EXTERNO</w:t>
      </w:r>
      <w:r>
        <w:rPr>
          <w:w w:val="115"/>
          <w:sz w:val="32"/>
        </w:rPr>
        <w:t> DO</w:t>
      </w:r>
      <w:r>
        <w:rPr>
          <w:w w:val="115"/>
          <w:sz w:val="32"/>
        </w:rPr>
        <w:t> TRIBUNAL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CONTAS</w:t>
      </w:r>
      <w:r>
        <w:rPr>
          <w:w w:val="115"/>
          <w:sz w:val="32"/>
        </w:rPr>
        <w:t> DO ESTADO DO PARANÁ.</w:t>
      </w:r>
    </w:p>
    <w:p>
      <w:pPr>
        <w:pStyle w:val="BodyText"/>
        <w:spacing w:before="4"/>
        <w:ind w:right="176"/>
        <w:jc w:val="both"/>
      </w:pPr>
      <w:r>
        <w:rPr>
          <w:w w:val="110"/>
        </w:rPr>
        <w:t>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TOMADA</w:t>
      </w:r>
      <w:r>
        <w:rPr>
          <w:w w:val="110"/>
        </w:rPr>
        <w:t> DE </w:t>
      </w:r>
      <w:r>
        <w:rPr>
          <w:spacing w:val="-2"/>
          <w:w w:val="110"/>
        </w:rPr>
        <w:t>CONTAS.</w:t>
      </w:r>
    </w:p>
    <w:p>
      <w:pPr>
        <w:pStyle w:val="BodyText"/>
        <w:spacing w:after="0"/>
        <w:jc w:val="both"/>
        <w:sectPr>
          <w:type w:val="continuous"/>
          <w:pgSz w:w="12240" w:h="15840"/>
          <w:pgMar w:top="1260" w:bottom="280" w:left="1440" w:right="108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  <w:spacing w:line="242" w:lineRule="auto" w:before="1"/>
        <w:ind w:right="1809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174/23. </w:t>
      </w:r>
      <w:r>
        <w:rPr>
          <w:w w:val="110"/>
        </w:rPr>
        <w:t>AUTORIA DO</w:t>
      </w:r>
      <w:r>
        <w:rPr>
          <w:spacing w:val="-4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ADEMAR TRAIANO.</w:t>
      </w:r>
    </w:p>
    <w:p>
      <w:pPr>
        <w:tabs>
          <w:tab w:pos="2099" w:val="left" w:leader="none"/>
          <w:tab w:pos="2686" w:val="left" w:leader="none"/>
          <w:tab w:pos="4167" w:val="left" w:leader="none"/>
          <w:tab w:pos="4952" w:val="left" w:leader="none"/>
          <w:tab w:pos="6783" w:val="left" w:leader="none"/>
          <w:tab w:pos="9222" w:val="left" w:leader="none"/>
        </w:tabs>
        <w:spacing w:line="240" w:lineRule="auto" w:before="0"/>
        <w:ind w:left="180" w:right="1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BENEMÉRITO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ALZIMIRO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THOMÉ. </w:t>
      </w:r>
      <w:r>
        <w:rPr>
          <w:b/>
          <w:w w:val="110"/>
          <w:sz w:val="32"/>
        </w:rPr>
        <w:t>AGUARDANDO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280/23.</w:t>
      </w:r>
    </w:p>
    <w:p>
      <w:pPr>
        <w:spacing w:line="240" w:lineRule="auto" w:before="1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50/2023. </w:t>
      </w:r>
      <w:r>
        <w:rPr>
          <w:w w:val="115"/>
          <w:sz w:val="32"/>
        </w:rPr>
        <w:t>AUTORIZA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PODER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EXECUTIVO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EFETUAR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DOAÇÃO, AO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CRUZEIRO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OESTE,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865" w:val="left" w:leader="none"/>
          <w:tab w:pos="4706" w:val="left" w:leader="none"/>
          <w:tab w:pos="5550" w:val="left" w:leader="none"/>
          <w:tab w:pos="7620" w:val="left" w:leader="none"/>
          <w:tab w:pos="8443" w:val="left" w:leader="none"/>
        </w:tabs>
        <w:spacing w:before="1"/>
        <w:ind w:right="174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OBRAS </w:t>
      </w:r>
      <w:r>
        <w:rPr>
          <w:w w:val="110"/>
        </w:rPr>
        <w:t>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281/23.</w:t>
      </w:r>
    </w:p>
    <w:p>
      <w:pPr>
        <w:spacing w:before="3"/>
        <w:ind w:left="180" w:right="185" w:firstLine="0"/>
        <w:jc w:val="both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51/2023.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DOAÇÃO, AO MUNICÍPIO DE IMBITUVA, DO IMÓVEL QUE ESPECIFICA.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spacing w:line="242" w:lineRule="auto" w:before="1"/>
        <w:ind w:right="174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6"/>
          <w:w w:val="110"/>
        </w:rPr>
        <w:t> </w:t>
      </w:r>
      <w:r>
        <w:rPr>
          <w:spacing w:val="-2"/>
          <w:w w:val="110"/>
        </w:rPr>
        <w:t>282/23.</w:t>
      </w:r>
    </w:p>
    <w:p>
      <w:pPr>
        <w:spacing w:before="2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52/2023.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EXECUTIVO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EFETUAR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DOAÇÃO, AO</w:t>
      </w:r>
      <w:r>
        <w:rPr>
          <w:color w:val="333333"/>
          <w:w w:val="115"/>
          <w:sz w:val="32"/>
        </w:rPr>
        <w:t> MUNICÍPIO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ALMIRANTE</w:t>
      </w:r>
      <w:r>
        <w:rPr>
          <w:color w:val="333333"/>
          <w:w w:val="115"/>
          <w:sz w:val="32"/>
        </w:rPr>
        <w:t> TAMANDARÉ,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IMÓVEL QUE ESPECIFICA.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"/>
        <w:ind w:right="174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67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283/23.</w:t>
      </w:r>
    </w:p>
    <w:p>
      <w:pPr>
        <w:tabs>
          <w:tab w:pos="2296" w:val="left" w:leader="none"/>
          <w:tab w:pos="2979" w:val="left" w:leader="none"/>
          <w:tab w:pos="3013" w:val="left" w:leader="none"/>
          <w:tab w:pos="3862" w:val="left" w:leader="none"/>
          <w:tab w:pos="4590" w:val="left" w:leader="none"/>
          <w:tab w:pos="6318" w:val="left" w:leader="none"/>
          <w:tab w:pos="6893" w:val="left" w:leader="none"/>
          <w:tab w:pos="7576" w:val="left" w:leader="none"/>
          <w:tab w:pos="9026" w:val="left" w:leader="none"/>
          <w:tab w:pos="9498" w:val="left" w:leader="none"/>
        </w:tabs>
        <w:spacing w:line="240" w:lineRule="auto" w:before="0"/>
        <w:ind w:left="180" w:right="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53/2023. </w:t>
      </w:r>
      <w:r>
        <w:rPr>
          <w:spacing w:val="-2"/>
          <w:w w:val="115"/>
          <w:sz w:val="32"/>
        </w:rPr>
        <w:t>AUTORIZA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PODER</w:t>
      </w:r>
      <w:r>
        <w:rPr>
          <w:sz w:val="32"/>
        </w:rPr>
        <w:tab/>
      </w:r>
      <w:r>
        <w:rPr>
          <w:spacing w:val="-2"/>
          <w:w w:val="115"/>
          <w:sz w:val="32"/>
        </w:rPr>
        <w:t>EXECUTIVO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EFETUAR</w:t>
      </w:r>
      <w:r>
        <w:rPr>
          <w:sz w:val="32"/>
        </w:rPr>
        <w:tab/>
      </w:r>
      <w:r>
        <w:rPr>
          <w:spacing w:val="-10"/>
          <w:w w:val="115"/>
          <w:sz w:val="32"/>
        </w:rPr>
        <w:t>A </w:t>
      </w:r>
      <w:r>
        <w:rPr>
          <w:spacing w:val="-2"/>
          <w:w w:val="115"/>
          <w:sz w:val="32"/>
        </w:rPr>
        <w:t>DESAFETAÇÃO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SEGMENTOS</w:t>
      </w:r>
      <w:r>
        <w:rPr>
          <w:sz w:val="32"/>
        </w:rPr>
        <w:tab/>
      </w:r>
      <w:r>
        <w:rPr>
          <w:spacing w:val="-2"/>
          <w:w w:val="115"/>
          <w:sz w:val="32"/>
        </w:rPr>
        <w:t>RODOVIÁRIOS</w:t>
      </w:r>
      <w:r>
        <w:rPr>
          <w:sz w:val="32"/>
        </w:rPr>
        <w:tab/>
      </w:r>
      <w:r>
        <w:rPr>
          <w:spacing w:val="-4"/>
          <w:w w:val="115"/>
          <w:sz w:val="32"/>
        </w:rPr>
        <w:t>QUE </w:t>
      </w:r>
      <w:r>
        <w:rPr>
          <w:w w:val="115"/>
          <w:sz w:val="32"/>
        </w:rPr>
        <w:t>ESPECIFICA E A TRANSFERÊNCIA DESTES AO MUNICÍPIO DE </w:t>
      </w:r>
      <w:r>
        <w:rPr>
          <w:spacing w:val="-2"/>
          <w:w w:val="115"/>
          <w:sz w:val="32"/>
        </w:rPr>
        <w:t>UMUARAMA.</w:t>
      </w:r>
    </w:p>
    <w:p>
      <w:pPr>
        <w:pStyle w:val="BodyText"/>
        <w:spacing w:before="5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865" w:val="left" w:leader="none"/>
          <w:tab w:pos="4706" w:val="left" w:leader="none"/>
          <w:tab w:pos="5550" w:val="left" w:leader="none"/>
          <w:tab w:pos="7620" w:val="left" w:leader="none"/>
          <w:tab w:pos="8443" w:val="left" w:leader="none"/>
        </w:tabs>
        <w:ind w:right="174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OBRAS </w:t>
      </w:r>
      <w:r>
        <w:rPr>
          <w:w w:val="110"/>
        </w:rPr>
        <w:t>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284/23.</w:t>
      </w:r>
    </w:p>
    <w:p>
      <w:pPr>
        <w:tabs>
          <w:tab w:pos="2296" w:val="left" w:leader="none"/>
          <w:tab w:pos="2979" w:val="left" w:leader="none"/>
          <w:tab w:pos="3013" w:val="left" w:leader="none"/>
          <w:tab w:pos="3862" w:val="left" w:leader="none"/>
          <w:tab w:pos="4589" w:val="left" w:leader="none"/>
          <w:tab w:pos="6318" w:val="left" w:leader="none"/>
          <w:tab w:pos="6892" w:val="left" w:leader="none"/>
          <w:tab w:pos="7576" w:val="left" w:leader="none"/>
          <w:tab w:pos="9026" w:val="left" w:leader="none"/>
          <w:tab w:pos="9498" w:val="left" w:leader="none"/>
        </w:tabs>
        <w:spacing w:line="240" w:lineRule="auto" w:before="0"/>
        <w:ind w:left="180" w:right="1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54/2023. </w:t>
      </w:r>
      <w:r>
        <w:rPr>
          <w:color w:val="333333"/>
          <w:spacing w:val="-2"/>
          <w:w w:val="115"/>
          <w:sz w:val="32"/>
        </w:rPr>
        <w:t>AUTORIZA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  <w:tab/>
      </w:r>
      <w:r>
        <w:rPr>
          <w:color w:val="333333"/>
          <w:spacing w:val="-2"/>
          <w:w w:val="115"/>
          <w:sz w:val="32"/>
        </w:rPr>
        <w:t>PODER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EXECUTIVO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EFETUAR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A </w:t>
      </w:r>
      <w:r>
        <w:rPr>
          <w:color w:val="333333"/>
          <w:spacing w:val="-2"/>
          <w:w w:val="115"/>
          <w:sz w:val="32"/>
        </w:rPr>
        <w:t>DESAFETAÇÃO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SEGMENTOS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RODOVIÁRIOS</w:t>
      </w:r>
      <w:r>
        <w:rPr>
          <w:color w:val="333333"/>
          <w:sz w:val="32"/>
        </w:rPr>
        <w:tab/>
      </w:r>
      <w:r>
        <w:rPr>
          <w:color w:val="333333"/>
          <w:spacing w:val="-4"/>
          <w:w w:val="115"/>
          <w:sz w:val="32"/>
        </w:rPr>
        <w:t>QUE </w:t>
      </w:r>
      <w:r>
        <w:rPr>
          <w:color w:val="333333"/>
          <w:w w:val="115"/>
          <w:sz w:val="32"/>
        </w:rPr>
        <w:t>ESPECIFICA E A TRANSFERÊNCIA DESTES AO MUNICÍPIO DE QUEDAS DO IGUAÇU.</w:t>
      </w:r>
    </w:p>
    <w:p>
      <w:pPr>
        <w:pStyle w:val="BodyText"/>
        <w:spacing w:before="8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865" w:val="left" w:leader="none"/>
          <w:tab w:pos="4706" w:val="left" w:leader="none"/>
          <w:tab w:pos="5550" w:val="left" w:leader="none"/>
          <w:tab w:pos="7620" w:val="left" w:leader="none"/>
          <w:tab w:pos="8443" w:val="left" w:leader="none"/>
        </w:tabs>
        <w:ind w:right="174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OBRAS </w:t>
      </w:r>
      <w:r>
        <w:rPr>
          <w:w w:val="110"/>
        </w:rPr>
        <w:t>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308/23.</w:t>
      </w:r>
    </w:p>
    <w:p>
      <w:pPr>
        <w:spacing w:line="240" w:lineRule="auto" w:before="0"/>
        <w:ind w:left="180" w:right="18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56/2023.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 MUNICÍPIO DE FRANCISCO BELTRÃO, DO IMÓVEL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4"/>
        <w:ind w:right="172"/>
        <w:jc w:val="both"/>
      </w:pPr>
      <w:r>
        <w:rPr>
          <w:w w:val="110"/>
        </w:rPr>
        <w:t>AGUARDANDO</w:t>
      </w:r>
      <w:r>
        <w:rPr>
          <w:w w:val="110"/>
        </w:rPr>
        <w:t> PARECERES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1080"/>
        </w:sectPr>
      </w:pPr>
    </w:p>
    <w:p>
      <w:pPr>
        <w:pStyle w:val="BodyText"/>
        <w:spacing w:before="67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10</w:t>
      </w:r>
    </w:p>
    <w:p>
      <w:pPr>
        <w:pStyle w:val="BodyText"/>
        <w:spacing w:before="3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309/23.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57/2023.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PODER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EXECUTIVO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EFETUAR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DOAÇÃO, AO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MUNICÍPIO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DOUTOR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CAMARGO,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IMÓVEL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QUE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spacing w:val="-2"/>
          <w:w w:val="115"/>
          <w:sz w:val="32"/>
        </w:rPr>
        <w:t>ESPECIFICA.</w:t>
      </w:r>
    </w:p>
    <w:p>
      <w:pPr>
        <w:pStyle w:val="BodyText"/>
        <w:spacing w:before="4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2865" w:val="left" w:leader="none"/>
          <w:tab w:pos="4706" w:val="left" w:leader="none"/>
          <w:tab w:pos="5550" w:val="left" w:leader="none"/>
          <w:tab w:pos="7620" w:val="left" w:leader="none"/>
          <w:tab w:pos="8443" w:val="left" w:leader="none"/>
        </w:tabs>
        <w:spacing w:before="1"/>
        <w:ind w:right="174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OBRAS </w:t>
      </w:r>
      <w:r>
        <w:rPr>
          <w:w w:val="110"/>
        </w:rPr>
        <w:t>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9"/>
          <w:w w:val="105"/>
          <w:u w:val="single"/>
        </w:rPr>
        <w:t> </w:t>
      </w:r>
      <w:r>
        <w:rPr>
          <w:spacing w:val="-5"/>
          <w:w w:val="105"/>
          <w:u w:val="single"/>
        </w:rPr>
        <w:t>11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310/23.</w:t>
      </w:r>
    </w:p>
    <w:p>
      <w:pPr>
        <w:spacing w:line="240" w:lineRule="auto"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58/2023. </w:t>
      </w:r>
      <w:r>
        <w:rPr>
          <w:w w:val="110"/>
          <w:sz w:val="32"/>
        </w:rPr>
        <w:t>AUTORIZA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EXECUTIVO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EFETUAR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DOAÇÃO,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AO 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 MARILENA,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 IMÓVEL QUE ESPECIFICA.</w:t>
      </w:r>
      <w:r>
        <w:rPr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tabs>
          <w:tab w:pos="2865" w:val="left" w:leader="none"/>
          <w:tab w:pos="4706" w:val="left" w:leader="none"/>
          <w:tab w:pos="5550" w:val="left" w:leader="none"/>
          <w:tab w:pos="7620" w:val="left" w:leader="none"/>
          <w:tab w:pos="8443" w:val="left" w:leader="none"/>
        </w:tabs>
        <w:spacing w:before="4"/>
        <w:ind w:right="174"/>
      </w:pPr>
      <w:r>
        <w:rPr>
          <w:spacing w:val="-2"/>
          <w:w w:val="110"/>
        </w:rPr>
        <w:t>AGUARDANDO</w:t>
      </w:r>
      <w:r>
        <w:rPr/>
        <w:tab/>
      </w:r>
      <w:r>
        <w:rPr>
          <w:spacing w:val="-2"/>
          <w:w w:val="110"/>
        </w:rPr>
        <w:t>PARECER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OBRAS </w:t>
      </w:r>
      <w:r>
        <w:rPr>
          <w:w w:val="110"/>
        </w:rPr>
        <w:t>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12</w:t>
      </w:r>
    </w:p>
    <w:p>
      <w:pPr>
        <w:pStyle w:val="BodyText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311/23.</w:t>
      </w:r>
    </w:p>
    <w:p>
      <w:pPr>
        <w:spacing w:before="3"/>
        <w:ind w:left="180" w:right="181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59/2023.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EXECUTIVO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EFETUAR</w:t>
      </w:r>
      <w:r>
        <w:rPr>
          <w:color w:val="333333"/>
          <w:w w:val="115"/>
          <w:sz w:val="32"/>
        </w:rPr>
        <w:t> A DESAFETAÇÃO DE SEGMENTOS RODOVIÁRIOS ESTADUAIS QUE</w:t>
      </w:r>
      <w:r>
        <w:rPr>
          <w:color w:val="333333"/>
          <w:w w:val="115"/>
          <w:sz w:val="32"/>
        </w:rPr>
        <w:t> ESPECIFICA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TRANSFERÊNCIA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DOMÍNIO DESTES AO MUNICÍPIO DE IRATI.</w:t>
      </w:r>
    </w:p>
    <w:p>
      <w:pPr>
        <w:pStyle w:val="BodyText"/>
        <w:spacing w:before="5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1"/>
        <w:ind w:right="174"/>
        <w:jc w:val="both"/>
      </w:pPr>
      <w:r>
        <w:rPr>
          <w:w w:val="110"/>
        </w:rPr>
        <w:t>AGUARDANDO</w:t>
      </w:r>
      <w:r>
        <w:rPr>
          <w:w w:val="110"/>
        </w:rPr>
        <w:t> PARECER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PÚBLICAS,</w:t>
      </w:r>
      <w:r>
        <w:rPr>
          <w:spacing w:val="-1"/>
          <w:w w:val="110"/>
        </w:rPr>
        <w:t> </w:t>
      </w:r>
      <w:r>
        <w:rPr>
          <w:w w:val="110"/>
        </w:rPr>
        <w:t>TRANSPORTES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COMUNICAÇÃO.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1080"/>
        </w:sectPr>
      </w:pPr>
    </w:p>
    <w:p>
      <w:pPr>
        <w:pStyle w:val="BodyText"/>
        <w:spacing w:before="67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13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6"/>
          <w:w w:val="110"/>
        </w:rPr>
        <w:t> </w:t>
      </w:r>
      <w:r>
        <w:rPr>
          <w:w w:val="110"/>
        </w:rPr>
        <w:t>DISCUSSÃO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3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312/23.</w:t>
      </w:r>
    </w:p>
    <w:p>
      <w:pPr>
        <w:spacing w:line="240" w:lineRule="auto" w:before="0"/>
        <w:ind w:left="180" w:right="1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60/2023.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EXECUTIVO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EFETUAR</w:t>
      </w:r>
      <w:r>
        <w:rPr>
          <w:color w:val="333333"/>
          <w:w w:val="115"/>
          <w:sz w:val="32"/>
        </w:rPr>
        <w:t> A DESAFETAÇÃO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SEGMENTO</w:t>
      </w:r>
      <w:r>
        <w:rPr>
          <w:color w:val="333333"/>
          <w:w w:val="115"/>
          <w:sz w:val="32"/>
        </w:rPr>
        <w:t> RODOVIÁRIO</w:t>
      </w:r>
      <w:r>
        <w:rPr>
          <w:color w:val="333333"/>
          <w:w w:val="115"/>
          <w:sz w:val="32"/>
        </w:rPr>
        <w:t> QUE ESPECIFICA E A TRANSFERÊNCIA DESTE AO MUNICÍPIO DE </w:t>
      </w:r>
      <w:r>
        <w:rPr>
          <w:color w:val="333333"/>
          <w:spacing w:val="-2"/>
          <w:w w:val="115"/>
          <w:sz w:val="32"/>
        </w:rPr>
        <w:t>MARMELEIRO.</w:t>
      </w:r>
    </w:p>
    <w:p>
      <w:pPr>
        <w:pStyle w:val="BodyText"/>
        <w:spacing w:before="5"/>
        <w:ind w:right="171"/>
        <w:jc w:val="both"/>
      </w:pPr>
      <w:r>
        <w:rPr>
          <w:w w:val="110"/>
        </w:rPr>
        <w:t>AGUARDANDO</w:t>
      </w:r>
      <w:r>
        <w:rPr>
          <w:w w:val="110"/>
        </w:rPr>
        <w:t> PARECERES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14</w:t>
      </w:r>
    </w:p>
    <w:p>
      <w:pPr>
        <w:pStyle w:val="BodyText"/>
        <w:spacing w:before="1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341/23.</w:t>
      </w:r>
    </w:p>
    <w:p>
      <w:pPr>
        <w:spacing w:line="240" w:lineRule="auto" w:before="0"/>
        <w:ind w:left="180" w:right="185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63/2023.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PODER</w:t>
      </w:r>
      <w:r>
        <w:rPr>
          <w:color w:val="333333"/>
          <w:w w:val="115"/>
          <w:sz w:val="32"/>
        </w:rPr>
        <w:t> EXECUTIVO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EFETUAR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DOAÇÃO, AO</w:t>
      </w:r>
      <w:r>
        <w:rPr>
          <w:color w:val="333333"/>
          <w:w w:val="115"/>
          <w:sz w:val="32"/>
        </w:rPr>
        <w:t> MUNICÍPIO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ENGENHEIRO</w:t>
      </w:r>
      <w:r>
        <w:rPr>
          <w:color w:val="333333"/>
          <w:w w:val="115"/>
          <w:sz w:val="32"/>
        </w:rPr>
        <w:t> BELTRÃO,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IMÓVEL QUE ESPECIFICA.</w:t>
      </w:r>
    </w:p>
    <w:p>
      <w:pPr>
        <w:pStyle w:val="BodyText"/>
        <w:spacing w:line="242" w:lineRule="auto" w:before="5"/>
        <w:ind w:right="172"/>
        <w:jc w:val="both"/>
      </w:pPr>
      <w:r>
        <w:rPr>
          <w:w w:val="110"/>
        </w:rPr>
        <w:t>AGUARDANDO</w:t>
      </w:r>
      <w:r>
        <w:rPr>
          <w:w w:val="110"/>
        </w:rPr>
        <w:t> PARECERES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15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342/23.</w:t>
      </w:r>
    </w:p>
    <w:p>
      <w:pPr>
        <w:tabs>
          <w:tab w:pos="7184" w:val="left" w:leader="none"/>
        </w:tabs>
        <w:spacing w:line="240" w:lineRule="auto" w:before="1"/>
        <w:ind w:left="180" w:right="17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64/2023. </w:t>
      </w:r>
      <w:r>
        <w:rPr>
          <w:color w:val="333333"/>
          <w:w w:val="110"/>
          <w:sz w:val="32"/>
        </w:rPr>
        <w:t>AUTORIZA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PODER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EXECUTIVO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EFETUAR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DOAÇÃO, AO MUNICÍPIO</w:t>
      </w:r>
      <w:r>
        <w:rPr>
          <w:color w:val="333333"/>
          <w:spacing w:val="40"/>
          <w:w w:val="110"/>
          <w:sz w:val="32"/>
        </w:rPr>
        <w:t> </w:t>
      </w:r>
      <w:r>
        <w:rPr>
          <w:color w:val="333333"/>
          <w:w w:val="110"/>
          <w:sz w:val="32"/>
        </w:rPr>
        <w:t>DE GOIOERÊ, DO IMÓVEL QUE ESPECIFICA.</w:t>
      </w:r>
      <w:r>
        <w:rPr>
          <w:color w:val="333333"/>
          <w:spacing w:val="40"/>
          <w:w w:val="110"/>
          <w:sz w:val="32"/>
        </w:rPr>
        <w:t> </w:t>
      </w:r>
      <w:r>
        <w:rPr>
          <w:b/>
          <w:w w:val="110"/>
          <w:sz w:val="32"/>
        </w:rPr>
        <w:t>AGUARDANDO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C.C.J.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 OBRAS PÚBLICAS, TRANSPORTES E COMUNICAÇÃO.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560" w:bottom="280" w:left="1440" w:right="1080"/>
        </w:sectPr>
      </w:pPr>
    </w:p>
    <w:p>
      <w:pPr>
        <w:pStyle w:val="BodyText"/>
        <w:spacing w:before="74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16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343/23.</w:t>
      </w:r>
    </w:p>
    <w:p>
      <w:pPr>
        <w:tabs>
          <w:tab w:pos="924" w:val="left" w:leader="none"/>
          <w:tab w:pos="2898" w:val="left" w:leader="none"/>
          <w:tab w:pos="3618" w:val="left" w:leader="none"/>
          <w:tab w:pos="5460" w:val="left" w:leader="none"/>
          <w:tab w:pos="7543" w:val="left" w:leader="none"/>
          <w:tab w:pos="9218" w:val="left" w:leader="none"/>
        </w:tabs>
        <w:spacing w:before="3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65/2023. </w:t>
      </w:r>
      <w:r>
        <w:rPr>
          <w:color w:val="333333"/>
          <w:w w:val="115"/>
          <w:sz w:val="32"/>
        </w:rPr>
        <w:t>AUTORIZA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PODER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EXECUTIVO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EFETUAR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DOAÇÃO, </w:t>
      </w:r>
      <w:r>
        <w:rPr>
          <w:color w:val="333333"/>
          <w:spacing w:val="-6"/>
          <w:w w:val="115"/>
          <w:sz w:val="32"/>
        </w:rPr>
        <w:t>AO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MUNICÍPIO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CORONEL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DOMINGOS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SOARES,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DO </w:t>
      </w:r>
      <w:r>
        <w:rPr>
          <w:color w:val="333333"/>
          <w:w w:val="115"/>
          <w:sz w:val="32"/>
        </w:rPr>
        <w:t>IMÓVEL QUE ESPECIFICA.</w:t>
      </w:r>
    </w:p>
    <w:p>
      <w:pPr>
        <w:pStyle w:val="BodyText"/>
        <w:tabs>
          <w:tab w:pos="7184" w:val="left" w:leader="none"/>
        </w:tabs>
        <w:spacing w:line="242" w:lineRule="auto" w:before="2"/>
        <w:ind w:right="172"/>
      </w:pPr>
      <w:r>
        <w:rPr>
          <w:w w:val="110"/>
        </w:rPr>
        <w:t>AGUARDANDO</w:t>
      </w:r>
      <w:r>
        <w:rPr>
          <w:spacing w:val="40"/>
          <w:w w:val="110"/>
        </w:rPr>
        <w:t> </w:t>
      </w:r>
      <w:r>
        <w:rPr>
          <w:w w:val="110"/>
        </w:rPr>
        <w:t>PARECERES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C.C.J.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/>
        <w:tab/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369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17</w:t>
      </w:r>
    </w:p>
    <w:p>
      <w:pPr>
        <w:pStyle w:val="BodyText"/>
        <w:spacing w:before="3"/>
        <w:jc w:val="both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344/23.</w:t>
      </w:r>
    </w:p>
    <w:p>
      <w:pPr>
        <w:spacing w:before="0"/>
        <w:ind w:left="180" w:right="183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66/2023.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EFETUAR</w:t>
      </w:r>
      <w:r>
        <w:rPr>
          <w:w w:val="115"/>
          <w:sz w:val="32"/>
        </w:rPr>
        <w:t> A</w:t>
      </w:r>
      <w:r>
        <w:rPr>
          <w:w w:val="115"/>
          <w:sz w:val="32"/>
        </w:rPr>
        <w:t> DOAÇÃO, AO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SALGADO</w:t>
      </w:r>
      <w:r>
        <w:rPr>
          <w:w w:val="115"/>
          <w:sz w:val="32"/>
        </w:rPr>
        <w:t> FILHO,</w:t>
      </w:r>
      <w:r>
        <w:rPr>
          <w:w w:val="115"/>
          <w:sz w:val="32"/>
        </w:rPr>
        <w:t> DO</w:t>
      </w:r>
      <w:r>
        <w:rPr>
          <w:w w:val="115"/>
          <w:sz w:val="32"/>
        </w:rPr>
        <w:t> IMÓVEL</w:t>
      </w:r>
      <w:r>
        <w:rPr>
          <w:w w:val="115"/>
          <w:sz w:val="32"/>
        </w:rPr>
        <w:t> QUE </w:t>
      </w:r>
      <w:r>
        <w:rPr>
          <w:spacing w:val="-2"/>
          <w:w w:val="115"/>
          <w:sz w:val="32"/>
        </w:rPr>
        <w:t>ESPECIFICA.</w:t>
      </w:r>
    </w:p>
    <w:p>
      <w:pPr>
        <w:pStyle w:val="BodyText"/>
        <w:spacing w:before="5"/>
        <w:ind w:right="172"/>
        <w:jc w:val="both"/>
      </w:pPr>
      <w:r>
        <w:rPr>
          <w:w w:val="110"/>
        </w:rPr>
        <w:t>AGUARDANDO</w:t>
      </w:r>
      <w:r>
        <w:rPr>
          <w:w w:val="110"/>
        </w:rPr>
        <w:t> PARECERES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OBRAS PÚBLICAS, TRANSPORTES E COMUNICAÇÃO.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2025-05-23T17:52:52Z</dcterms:created>
  <dcterms:modified xsi:type="dcterms:W3CDTF">2025-05-23T17:52:52Z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