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100594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674307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9510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62ª SESSÃO ORDINÁRIA ORDEM DO DIA</w:t>
      </w:r>
    </w:p>
    <w:p>
      <w:pPr>
        <w:pStyle w:val="BodyText"/>
        <w:spacing w:line="434" w:lineRule="auto" w:before="273"/>
        <w:ind w:left="3639" w:right="2179" w:hanging="1150"/>
      </w:pPr>
      <w:r>
        <w:rPr>
          <w:w w:val="110"/>
        </w:rPr>
        <w:t>PARA</w:t>
      </w:r>
      <w:r>
        <w:rPr>
          <w:spacing w:val="-22"/>
          <w:w w:val="110"/>
        </w:rPr>
        <w:t> </w:t>
      </w:r>
      <w:r>
        <w:rPr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DIA</w:t>
      </w:r>
      <w:r>
        <w:rPr>
          <w:spacing w:val="-21"/>
          <w:w w:val="110"/>
        </w:rPr>
        <w:t> </w:t>
      </w:r>
      <w:r>
        <w:rPr>
          <w:w w:val="110"/>
        </w:rPr>
        <w:t>5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JULHO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line="316" w:lineRule="auto" w:before="66"/>
        <w:ind w:left="2311" w:right="963" w:hanging="720"/>
      </w:pPr>
      <w:r>
        <w:rPr>
          <w:w w:val="110"/>
        </w:rPr>
        <w:t>ANTECIPADA</w:t>
      </w:r>
      <w:r>
        <w:rPr>
          <w:spacing w:val="-20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5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JULHO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PARA O DIA 4 DE JULHO DE 2023</w:t>
      </w:r>
    </w:p>
    <w:p>
      <w:pPr>
        <w:pStyle w:val="BodyText"/>
        <w:ind w:left="0"/>
      </w:pPr>
    </w:p>
    <w:p>
      <w:pPr>
        <w:pStyle w:val="BodyText"/>
        <w:spacing w:before="30"/>
        <w:ind w:left="0"/>
      </w:pP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1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4/23.</w:t>
      </w:r>
    </w:p>
    <w:p>
      <w:pPr>
        <w:tabs>
          <w:tab w:pos="1613" w:val="left" w:leader="none"/>
          <w:tab w:pos="2954" w:val="left" w:leader="none"/>
          <w:tab w:pos="3419" w:val="left" w:leader="none"/>
          <w:tab w:pos="6277" w:val="left" w:leader="none"/>
          <w:tab w:pos="7189" w:val="left" w:leader="none"/>
          <w:tab w:pos="9255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93/2023.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ESTRUTURAÇÃO</w:t>
      </w:r>
      <w:r>
        <w:rPr>
          <w:sz w:val="32"/>
        </w:rPr>
        <w:tab/>
      </w:r>
      <w:r>
        <w:rPr>
          <w:spacing w:val="-4"/>
          <w:w w:val="115"/>
          <w:sz w:val="32"/>
        </w:rPr>
        <w:t>DAS</w:t>
      </w:r>
      <w:r>
        <w:rPr>
          <w:sz w:val="32"/>
        </w:rPr>
        <w:tab/>
      </w:r>
      <w:r>
        <w:rPr>
          <w:spacing w:val="-2"/>
          <w:w w:val="115"/>
          <w:sz w:val="32"/>
        </w:rPr>
        <w:t>CARREIRAS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POLÍCIA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CIENTÍFICA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DÁ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387" w:val="left" w:leader="none"/>
          <w:tab w:pos="4742" w:val="left" w:leader="none"/>
          <w:tab w:pos="5534" w:val="left" w:leader="none"/>
          <w:tab w:pos="6706" w:val="left" w:leader="none"/>
          <w:tab w:pos="7234" w:val="left" w:leader="none"/>
          <w:tab w:pos="9271" w:val="left" w:leader="none"/>
        </w:tabs>
        <w:spacing w:line="237" w:lineRule="auto"/>
        <w:ind w:right="359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right="5693"/>
      </w:pPr>
      <w:r>
        <w:rPr>
          <w:w w:val="110"/>
        </w:rPr>
        <w:t>EMENDA DA C.C.J. REGIME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URGÊNCIA.</w:t>
      </w:r>
    </w:p>
    <w:p>
      <w:pPr>
        <w:pStyle w:val="BodyText"/>
        <w:spacing w:line="367" w:lineRule="exact"/>
      </w:pPr>
      <w:r>
        <w:rPr>
          <w:w w:val="110"/>
        </w:rPr>
        <w:t>EMENDAS</w:t>
      </w:r>
      <w:r>
        <w:rPr>
          <w:spacing w:val="72"/>
          <w:w w:val="150"/>
        </w:rPr>
        <w:t> </w:t>
      </w:r>
      <w:r>
        <w:rPr>
          <w:w w:val="110"/>
        </w:rPr>
        <w:t>DE</w:t>
      </w:r>
      <w:r>
        <w:rPr>
          <w:spacing w:val="74"/>
          <w:w w:val="150"/>
        </w:rPr>
        <w:t> </w:t>
      </w:r>
      <w:r>
        <w:rPr>
          <w:w w:val="110"/>
        </w:rPr>
        <w:t>PLENÁRIO</w:t>
      </w:r>
      <w:r>
        <w:rPr>
          <w:spacing w:val="72"/>
          <w:w w:val="150"/>
        </w:rPr>
        <w:t> </w:t>
      </w:r>
      <w:r>
        <w:rPr>
          <w:w w:val="110"/>
        </w:rPr>
        <w:t>COM</w:t>
      </w:r>
      <w:r>
        <w:rPr>
          <w:spacing w:val="68"/>
          <w:w w:val="150"/>
        </w:rPr>
        <w:t> </w:t>
      </w:r>
      <w:r>
        <w:rPr>
          <w:w w:val="110"/>
        </w:rPr>
        <w:t>PARECER</w:t>
      </w:r>
      <w:r>
        <w:rPr>
          <w:spacing w:val="70"/>
          <w:w w:val="150"/>
        </w:rPr>
        <w:t> </w:t>
      </w:r>
      <w:r>
        <w:rPr>
          <w:w w:val="110"/>
        </w:rPr>
        <w:t>FAVORÁVEL</w:t>
      </w:r>
      <w:r>
        <w:rPr>
          <w:spacing w:val="71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tabs>
          <w:tab w:pos="2130" w:val="left" w:leader="none"/>
          <w:tab w:pos="3529" w:val="left" w:leader="none"/>
          <w:tab w:pos="5026" w:val="left" w:leader="none"/>
          <w:tab w:pos="7419" w:val="left" w:leader="none"/>
        </w:tabs>
        <w:ind w:right="359"/>
      </w:pPr>
      <w:r>
        <w:rPr>
          <w:w w:val="110"/>
        </w:rPr>
        <w:t>C.C.J.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FORMA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SUBEMENDA</w:t>
      </w:r>
      <w:r>
        <w:rPr>
          <w:spacing w:val="-7"/>
          <w:w w:val="110"/>
        </w:rPr>
        <w:t> </w:t>
      </w:r>
      <w:r>
        <w:rPr>
          <w:w w:val="110"/>
        </w:rPr>
        <w:t>SUBSTITUTIVA</w:t>
      </w:r>
      <w:r>
        <w:rPr>
          <w:spacing w:val="-7"/>
          <w:w w:val="110"/>
        </w:rPr>
        <w:t> </w:t>
      </w:r>
      <w:r>
        <w:rPr>
          <w:w w:val="110"/>
        </w:rPr>
        <w:t>GERAL.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05"/>
        </w:rPr>
        <w:t>SUBSTITUTIV</w:t>
      </w:r>
      <w:r>
        <w:rPr>
          <w:spacing w:val="-2"/>
          <w:w w:val="105"/>
        </w:rPr>
        <w:t>A</w:t>
      </w:r>
      <w:r>
        <w:rPr>
          <w:spacing w:val="-2"/>
          <w:w w:val="105"/>
        </w:rPr>
        <w:t> </w:t>
      </w:r>
      <w:r>
        <w:rPr>
          <w:w w:val="110"/>
        </w:rPr>
        <w:t>GERAL APROVADA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3ª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1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5/23.</w:t>
      </w:r>
    </w:p>
    <w:p>
      <w:pPr>
        <w:tabs>
          <w:tab w:pos="1613" w:val="left" w:leader="none"/>
          <w:tab w:pos="2954" w:val="left" w:leader="none"/>
          <w:tab w:pos="3419" w:val="left" w:leader="none"/>
          <w:tab w:pos="6277" w:val="left" w:leader="none"/>
          <w:tab w:pos="7189" w:val="left" w:leader="none"/>
          <w:tab w:pos="9255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94/2023. </w:t>
      </w:r>
      <w:r>
        <w:rPr>
          <w:color w:val="333333"/>
          <w:spacing w:val="-2"/>
          <w:w w:val="115"/>
          <w:sz w:val="32"/>
        </w:rPr>
        <w:t>DISPÕE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SOBRE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ESTRUTURAÇÃO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DAS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CARREIRAS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DA </w:t>
      </w:r>
      <w:r>
        <w:rPr>
          <w:color w:val="333333"/>
          <w:w w:val="115"/>
          <w:sz w:val="32"/>
        </w:rPr>
        <w:t>POLÍCIA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CIVIL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PARANÁ,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OUTRAS </w:t>
      </w:r>
      <w:r>
        <w:rPr>
          <w:color w:val="333333"/>
          <w:spacing w:val="-2"/>
          <w:w w:val="115"/>
          <w:sz w:val="32"/>
        </w:rPr>
        <w:t>PROVIDÊNCIAS.</w:t>
      </w:r>
    </w:p>
    <w:p>
      <w:pPr>
        <w:pStyle w:val="BodyText"/>
        <w:tabs>
          <w:tab w:pos="2387" w:val="left" w:leader="none"/>
          <w:tab w:pos="4741" w:val="left" w:leader="none"/>
          <w:tab w:pos="5535" w:val="left" w:leader="none"/>
          <w:tab w:pos="6707" w:val="left" w:leader="none"/>
          <w:tab w:pos="7235" w:val="left" w:leader="none"/>
          <w:tab w:pos="9272" w:val="left" w:leader="none"/>
        </w:tabs>
        <w:ind w:right="358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237" w:lineRule="auto"/>
        <w:ind w:right="5693"/>
      </w:pPr>
      <w:r>
        <w:rPr>
          <w:w w:val="110"/>
        </w:rPr>
        <w:t>EMENDA DA C.C.J. REGIME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URGÊNCIA.</w:t>
      </w:r>
    </w:p>
    <w:p>
      <w:pPr>
        <w:pStyle w:val="BodyText"/>
        <w:spacing w:line="371" w:lineRule="exact"/>
      </w:pPr>
      <w:r>
        <w:rPr>
          <w:w w:val="110"/>
        </w:rPr>
        <w:t>EMENDAS</w:t>
      </w:r>
      <w:r>
        <w:rPr>
          <w:spacing w:val="72"/>
          <w:w w:val="150"/>
        </w:rPr>
        <w:t> </w:t>
      </w:r>
      <w:r>
        <w:rPr>
          <w:w w:val="110"/>
        </w:rPr>
        <w:t>DE</w:t>
      </w:r>
      <w:r>
        <w:rPr>
          <w:spacing w:val="74"/>
          <w:w w:val="150"/>
        </w:rPr>
        <w:t> </w:t>
      </w:r>
      <w:r>
        <w:rPr>
          <w:w w:val="110"/>
        </w:rPr>
        <w:t>PLENÁRIO</w:t>
      </w:r>
      <w:r>
        <w:rPr>
          <w:spacing w:val="72"/>
          <w:w w:val="150"/>
        </w:rPr>
        <w:t> </w:t>
      </w:r>
      <w:r>
        <w:rPr>
          <w:w w:val="110"/>
        </w:rPr>
        <w:t>COM</w:t>
      </w:r>
      <w:r>
        <w:rPr>
          <w:spacing w:val="68"/>
          <w:w w:val="150"/>
        </w:rPr>
        <w:t> </w:t>
      </w:r>
      <w:r>
        <w:rPr>
          <w:w w:val="110"/>
        </w:rPr>
        <w:t>PARECER</w:t>
      </w:r>
      <w:r>
        <w:rPr>
          <w:spacing w:val="70"/>
          <w:w w:val="150"/>
        </w:rPr>
        <w:t> </w:t>
      </w:r>
      <w:r>
        <w:rPr>
          <w:w w:val="110"/>
        </w:rPr>
        <w:t>FAVORÁVEL</w:t>
      </w:r>
      <w:r>
        <w:rPr>
          <w:spacing w:val="71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tabs>
          <w:tab w:pos="2130" w:val="left" w:leader="none"/>
          <w:tab w:pos="3529" w:val="left" w:leader="none"/>
          <w:tab w:pos="5026" w:val="left" w:leader="none"/>
          <w:tab w:pos="7419" w:val="left" w:leader="none"/>
        </w:tabs>
        <w:ind w:right="359"/>
      </w:pPr>
      <w:r>
        <w:rPr>
          <w:w w:val="110"/>
        </w:rPr>
        <w:t>C.C.J.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FORMA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SUBEMENDA</w:t>
      </w:r>
      <w:r>
        <w:rPr>
          <w:spacing w:val="-7"/>
          <w:w w:val="110"/>
        </w:rPr>
        <w:t> </w:t>
      </w:r>
      <w:r>
        <w:rPr>
          <w:w w:val="110"/>
        </w:rPr>
        <w:t>SUBSTITUTIVA</w:t>
      </w:r>
      <w:r>
        <w:rPr>
          <w:spacing w:val="-7"/>
          <w:w w:val="110"/>
        </w:rPr>
        <w:t> </w:t>
      </w:r>
      <w:r>
        <w:rPr>
          <w:w w:val="110"/>
        </w:rPr>
        <w:t>GERAL.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05"/>
        </w:rPr>
        <w:t>SUBSTITUTIV</w:t>
      </w:r>
      <w:r>
        <w:rPr>
          <w:spacing w:val="-2"/>
          <w:w w:val="105"/>
        </w:rPr>
        <w:t>A</w:t>
      </w:r>
      <w:r>
        <w:rPr>
          <w:spacing w:val="-2"/>
          <w:w w:val="105"/>
        </w:rPr>
        <w:t> </w:t>
      </w:r>
      <w:r>
        <w:rPr>
          <w:w w:val="110"/>
        </w:rPr>
        <w:t>GERAL APROVADA EM SEGUNDA DISCUSSÃO.</w:t>
      </w:r>
    </w:p>
    <w:p>
      <w:pPr>
        <w:pStyle w:val="BodyText"/>
        <w:ind w:left="0"/>
      </w:pPr>
    </w:p>
    <w:p>
      <w:pPr>
        <w:pStyle w:val="BodyText"/>
        <w:spacing w:before="35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529/23.</w:t>
      </w:r>
    </w:p>
    <w:p>
      <w:pPr>
        <w:tabs>
          <w:tab w:pos="1672" w:val="left" w:leader="none"/>
          <w:tab w:pos="2178" w:val="left" w:leader="none"/>
          <w:tab w:pos="2262" w:val="left" w:leader="none"/>
          <w:tab w:pos="3831" w:val="left" w:leader="none"/>
          <w:tab w:pos="4639" w:val="left" w:leader="none"/>
          <w:tab w:pos="4906" w:val="left" w:leader="none"/>
          <w:tab w:pos="5649" w:val="left" w:leader="none"/>
          <w:tab w:pos="6510" w:val="left" w:leader="none"/>
          <w:tab w:pos="7333" w:val="left" w:leader="none"/>
          <w:tab w:pos="7518" w:val="left" w:leader="none"/>
          <w:tab w:pos="9281" w:val="left" w:leader="none"/>
        </w:tabs>
        <w:spacing w:before="1"/>
        <w:ind w:left="180" w:right="359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89/2023. </w:t>
      </w:r>
      <w:r>
        <w:rPr>
          <w:spacing w:val="-2"/>
          <w:w w:val="115"/>
          <w:sz w:val="31"/>
        </w:rPr>
        <w:t>ALTERA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2"/>
          <w:w w:val="115"/>
          <w:sz w:val="31"/>
        </w:rPr>
        <w:t>REMUNERAÇÃO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2"/>
          <w:w w:val="115"/>
          <w:sz w:val="31"/>
        </w:rPr>
        <w:t>CARREIRA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ESPECIAL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ADVOGADOS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PARA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FORMA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SUBSÍDIO, </w:t>
      </w:r>
      <w:r>
        <w:rPr>
          <w:spacing w:val="-2"/>
          <w:w w:val="115"/>
          <w:sz w:val="31"/>
        </w:rPr>
        <w:t>REVISA</w:t>
      </w:r>
      <w:r>
        <w:rPr>
          <w:sz w:val="31"/>
        </w:rPr>
        <w:tab/>
      </w:r>
      <w:r>
        <w:rPr>
          <w:spacing w:val="-89"/>
          <w:sz w:val="31"/>
        </w:rPr>
        <w:t> </w:t>
      </w:r>
      <w:r>
        <w:rPr>
          <w:spacing w:val="-6"/>
          <w:w w:val="115"/>
          <w:sz w:val="31"/>
        </w:rPr>
        <w:t>A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TABELA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SUBSÍDIO</w:t>
      </w:r>
      <w:r>
        <w:rPr>
          <w:sz w:val="31"/>
        </w:rPr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2"/>
          <w:w w:val="115"/>
          <w:sz w:val="31"/>
        </w:rPr>
        <w:t>CARREIRA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PROCURADORES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PARANÁ,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DÁ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OUTRAS </w:t>
      </w:r>
      <w:r>
        <w:rPr>
          <w:spacing w:val="-2"/>
          <w:w w:val="115"/>
          <w:sz w:val="31"/>
        </w:rPr>
        <w:t>PROVIDÊNCIAS.</w:t>
      </w:r>
    </w:p>
    <w:p>
      <w:pPr>
        <w:tabs>
          <w:tab w:pos="2369" w:val="left" w:leader="none"/>
          <w:tab w:pos="4697" w:val="left" w:leader="none"/>
          <w:tab w:pos="5512" w:val="left" w:leader="none"/>
          <w:tab w:pos="6698" w:val="left" w:leader="none"/>
          <w:tab w:pos="7259" w:val="left" w:leader="none"/>
          <w:tab w:pos="9287" w:val="left" w:leader="none"/>
        </w:tabs>
        <w:spacing w:before="0"/>
        <w:ind w:left="180" w:right="356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FINANÇAS E TRIBUTAÇÃO.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pStyle w:val="BodyText"/>
        <w:tabs>
          <w:tab w:pos="2157" w:val="left" w:leader="none"/>
          <w:tab w:pos="3582" w:val="left" w:leader="none"/>
          <w:tab w:pos="5106" w:val="left" w:leader="none"/>
          <w:tab w:pos="7073" w:val="left" w:leader="none"/>
          <w:tab w:pos="9243" w:val="left" w:leader="none"/>
        </w:tabs>
        <w:ind w:right="357"/>
      </w:pPr>
      <w:r>
        <w:rPr>
          <w:w w:val="110"/>
        </w:rPr>
        <w:t>EMENDAS DE PLENÁRIO</w:t>
      </w:r>
      <w:r>
        <w:rPr>
          <w:spacing w:val="-1"/>
          <w:w w:val="110"/>
        </w:rPr>
        <w:t> </w:t>
      </w:r>
      <w:r>
        <w:rPr>
          <w:w w:val="110"/>
        </w:rPr>
        <w:t>COM</w:t>
      </w:r>
      <w:r>
        <w:rPr>
          <w:spacing w:val="-1"/>
          <w:w w:val="110"/>
        </w:rPr>
        <w:t> </w:t>
      </w:r>
      <w:r>
        <w:rPr>
          <w:w w:val="110"/>
        </w:rPr>
        <w:t>FAVORÁVEL DA C.C.J.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headerReference w:type="default" r:id="rId7"/>
          <w:pgSz w:w="12240" w:h="15840"/>
          <w:pgMar w:header="1998" w:footer="0" w:top="234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530/23.</w:t>
      </w:r>
    </w:p>
    <w:p>
      <w:pPr>
        <w:tabs>
          <w:tab w:pos="2387" w:val="left" w:leader="none"/>
          <w:tab w:pos="2748" w:val="left" w:leader="none"/>
          <w:tab w:pos="4741" w:val="left" w:leader="none"/>
          <w:tab w:pos="4900" w:val="left" w:leader="none"/>
          <w:tab w:pos="5533" w:val="left" w:leader="none"/>
          <w:tab w:pos="5692" w:val="left" w:leader="none"/>
          <w:tab w:pos="6705" w:val="left" w:leader="none"/>
          <w:tab w:pos="7237" w:val="left" w:leader="none"/>
          <w:tab w:pos="9222" w:val="left" w:leader="none"/>
          <w:tab w:pos="9274" w:val="left" w:leader="none"/>
        </w:tabs>
        <w:spacing w:before="0"/>
        <w:ind w:left="180" w:right="356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91/2023. </w:t>
      </w:r>
      <w:r>
        <w:rPr>
          <w:w w:val="110"/>
          <w:sz w:val="32"/>
        </w:rPr>
        <w:t>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CARREIRA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TÉCNICA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UNIVERSITÁRIA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DAS</w:t>
      </w:r>
      <w:r>
        <w:rPr>
          <w:spacing w:val="40"/>
          <w:w w:val="110"/>
          <w:sz w:val="32"/>
        </w:rPr>
        <w:t> </w:t>
      </w:r>
      <w:r>
        <w:rPr>
          <w:spacing w:val="-2"/>
          <w:w w:val="110"/>
          <w:sz w:val="32"/>
        </w:rPr>
        <w:t>INSTITUIÇÕES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ESTADUAIS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ENSINO</w:t>
      </w:r>
      <w:r>
        <w:rPr>
          <w:sz w:val="32"/>
        </w:rPr>
        <w:tab/>
      </w:r>
      <w:r>
        <w:rPr>
          <w:spacing w:val="-73"/>
          <w:sz w:val="32"/>
        </w:rPr>
        <w:t> </w:t>
      </w:r>
      <w:r>
        <w:rPr>
          <w:w w:val="110"/>
          <w:sz w:val="32"/>
        </w:rPr>
        <w:t>SUPERIOR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 DO PARANÁ, E DÁ OUTRAS PROVIDÊNCIAS.</w:t>
      </w:r>
      <w:r>
        <w:rPr>
          <w:spacing w:val="80"/>
          <w:w w:val="15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line="359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</w:pPr>
      <w:r>
        <w:rPr>
          <w:w w:val="110"/>
        </w:rPr>
        <w:t>EMENDAS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PLENÁRIO</w:t>
      </w:r>
      <w:r>
        <w:rPr>
          <w:spacing w:val="2"/>
          <w:w w:val="110"/>
        </w:rPr>
        <w:t> </w:t>
      </w:r>
      <w:r>
        <w:rPr>
          <w:w w:val="110"/>
        </w:rPr>
        <w:t>COM</w:t>
      </w:r>
      <w:r>
        <w:rPr>
          <w:spacing w:val="1"/>
          <w:w w:val="110"/>
        </w:rPr>
        <w:t> </w:t>
      </w:r>
      <w:r>
        <w:rPr>
          <w:w w:val="110"/>
        </w:rPr>
        <w:t>PARECER</w:t>
      </w:r>
      <w:r>
        <w:rPr>
          <w:spacing w:val="6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118" w:val="left" w:leader="none"/>
          <w:tab w:pos="3503" w:val="left" w:leader="none"/>
          <w:tab w:pos="4988" w:val="left" w:leader="none"/>
          <w:tab w:pos="6915" w:val="left" w:leader="none"/>
          <w:tab w:pos="9246" w:val="left" w:leader="none"/>
        </w:tabs>
        <w:ind w:right="353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531/23.</w:t>
      </w:r>
    </w:p>
    <w:p>
      <w:pPr>
        <w:spacing w:before="0"/>
        <w:ind w:left="180" w:right="35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92/2023. </w:t>
      </w:r>
      <w:r>
        <w:rPr>
          <w:color w:val="333333"/>
          <w:w w:val="115"/>
          <w:sz w:val="32"/>
        </w:rPr>
        <w:t>ALTERA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DISPOSITIVOS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LEI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Nº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18.136,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3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JULHO 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2014,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QUE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DISPÕE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SOBRE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QUADRO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PRÓPRIO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SERVIDORES DA SECRETARIA DE ESTADO DA SAÚDE, E DÁ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p>
      <w:pPr>
        <w:pStyle w:val="BodyText"/>
        <w:tabs>
          <w:tab w:pos="2387" w:val="left" w:leader="none"/>
          <w:tab w:pos="4741" w:val="left" w:leader="none"/>
          <w:tab w:pos="5533" w:val="left" w:leader="none"/>
          <w:tab w:pos="6705" w:val="left" w:leader="none"/>
          <w:tab w:pos="7233" w:val="left" w:leader="none"/>
          <w:tab w:pos="9270" w:val="left" w:leader="none"/>
        </w:tabs>
        <w:spacing w:line="237" w:lineRule="auto"/>
        <w:ind w:right="36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71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</w:pPr>
      <w:r>
        <w:rPr>
          <w:w w:val="110"/>
        </w:rPr>
        <w:t>EMENDAS</w:t>
      </w:r>
      <w:r>
        <w:rPr>
          <w:spacing w:val="72"/>
          <w:w w:val="150"/>
        </w:rPr>
        <w:t> </w:t>
      </w:r>
      <w:r>
        <w:rPr>
          <w:w w:val="110"/>
        </w:rPr>
        <w:t>DE</w:t>
      </w:r>
      <w:r>
        <w:rPr>
          <w:spacing w:val="74"/>
          <w:w w:val="150"/>
        </w:rPr>
        <w:t> </w:t>
      </w:r>
      <w:r>
        <w:rPr>
          <w:w w:val="110"/>
        </w:rPr>
        <w:t>PLENÁRIO</w:t>
      </w:r>
      <w:r>
        <w:rPr>
          <w:spacing w:val="72"/>
          <w:w w:val="150"/>
        </w:rPr>
        <w:t> </w:t>
      </w:r>
      <w:r>
        <w:rPr>
          <w:w w:val="110"/>
        </w:rPr>
        <w:t>COM</w:t>
      </w:r>
      <w:r>
        <w:rPr>
          <w:spacing w:val="68"/>
          <w:w w:val="150"/>
        </w:rPr>
        <w:t> </w:t>
      </w:r>
      <w:r>
        <w:rPr>
          <w:w w:val="110"/>
        </w:rPr>
        <w:t>PARECER</w:t>
      </w:r>
      <w:r>
        <w:rPr>
          <w:spacing w:val="70"/>
          <w:w w:val="150"/>
        </w:rPr>
        <w:t> </w:t>
      </w:r>
      <w:r>
        <w:rPr>
          <w:w w:val="110"/>
        </w:rPr>
        <w:t>FAVORÁVEL</w:t>
      </w:r>
      <w:r>
        <w:rPr>
          <w:spacing w:val="71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tabs>
          <w:tab w:pos="2130" w:val="left" w:leader="none"/>
          <w:tab w:pos="3529" w:val="left" w:leader="none"/>
          <w:tab w:pos="5026" w:val="left" w:leader="none"/>
          <w:tab w:pos="7419" w:val="left" w:leader="none"/>
        </w:tabs>
        <w:ind w:right="359"/>
      </w:pPr>
      <w:r>
        <w:rPr>
          <w:w w:val="110"/>
        </w:rPr>
        <w:t>C.C.J.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FORMA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SUBEMENDA</w:t>
      </w:r>
      <w:r>
        <w:rPr>
          <w:spacing w:val="-7"/>
          <w:w w:val="110"/>
        </w:rPr>
        <w:t> </w:t>
      </w:r>
      <w:r>
        <w:rPr>
          <w:w w:val="110"/>
        </w:rPr>
        <w:t>SUBSTITUTIVA</w:t>
      </w:r>
      <w:r>
        <w:rPr>
          <w:spacing w:val="-7"/>
          <w:w w:val="110"/>
        </w:rPr>
        <w:t> </w:t>
      </w:r>
      <w:r>
        <w:rPr>
          <w:w w:val="110"/>
        </w:rPr>
        <w:t>GERAL.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05"/>
        </w:rPr>
        <w:t>SUBSTITUTIV</w:t>
      </w:r>
      <w:r>
        <w:rPr>
          <w:spacing w:val="-2"/>
          <w:w w:val="105"/>
        </w:rPr>
        <w:t>A</w:t>
      </w:r>
      <w:r>
        <w:rPr>
          <w:spacing w:val="-2"/>
          <w:w w:val="105"/>
        </w:rPr>
        <w:t> </w:t>
      </w:r>
      <w:r>
        <w:rPr>
          <w:w w:val="110"/>
        </w:rPr>
        <w:t>GERAL APROVADA EM SEGUNDA DISCUSSÃO.</w:t>
      </w:r>
    </w:p>
    <w:p>
      <w:pPr>
        <w:pStyle w:val="BodyText"/>
        <w:spacing w:after="0"/>
        <w:sectPr>
          <w:headerReference w:type="default" r:id="rId8"/>
          <w:pgSz w:w="12240" w:h="15840"/>
          <w:pgMar w:header="1979" w:footer="0" w:top="232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  <w:sz w:val="31"/>
        </w:rPr>
        <w:t>3</w:t>
      </w:r>
      <w:r>
        <w:rPr>
          <w:w w:val="110"/>
        </w:rPr>
        <w:t>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532/23.</w:t>
      </w:r>
    </w:p>
    <w:p>
      <w:pPr>
        <w:tabs>
          <w:tab w:pos="1776" w:val="left" w:leader="none"/>
          <w:tab w:pos="2522" w:val="left" w:leader="none"/>
          <w:tab w:pos="3314" w:val="left" w:leader="none"/>
          <w:tab w:pos="3961" w:val="left" w:leader="none"/>
          <w:tab w:pos="4713" w:val="left" w:leader="none"/>
          <w:tab w:pos="4935" w:val="left" w:leader="none"/>
          <w:tab w:pos="6836" w:val="left" w:leader="none"/>
          <w:tab w:pos="7158" w:val="left" w:leader="none"/>
          <w:tab w:pos="7621" w:val="left" w:leader="none"/>
          <w:tab w:pos="8398" w:val="left" w:leader="none"/>
          <w:tab w:pos="9221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95/2023. </w:t>
      </w:r>
      <w:r>
        <w:rPr>
          <w:color w:val="333333"/>
          <w:w w:val="115"/>
          <w:sz w:val="32"/>
        </w:rPr>
        <w:t>IMPLEMENTA,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ANO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2023,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REAJUSTE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</w:t>
      </w:r>
      <w:r>
        <w:rPr>
          <w:color w:val="333333"/>
          <w:spacing w:val="-2"/>
          <w:w w:val="115"/>
          <w:sz w:val="32"/>
        </w:rPr>
        <w:t>SERVIDORES</w:t>
      </w:r>
      <w:r>
        <w:rPr>
          <w:color w:val="333333"/>
          <w:sz w:val="32"/>
        </w:rPr>
        <w:tab/>
      </w:r>
      <w:r>
        <w:rPr>
          <w:color w:val="333333"/>
          <w:spacing w:val="-92"/>
          <w:sz w:val="32"/>
        </w:rPr>
        <w:t> </w:t>
      </w:r>
      <w:r>
        <w:rPr>
          <w:color w:val="333333"/>
          <w:spacing w:val="-4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ESTADO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 </w:t>
      </w:r>
      <w:r>
        <w:rPr>
          <w:color w:val="333333"/>
          <w:spacing w:val="-2"/>
          <w:w w:val="115"/>
          <w:sz w:val="32"/>
        </w:rPr>
        <w:t>PARANÁ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NA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FORMA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ESPECIFICA,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E</w:t>
      </w:r>
      <w:r>
        <w:rPr>
          <w:color w:val="333333"/>
          <w:sz w:val="32"/>
        </w:rPr>
        <w:tab/>
      </w:r>
      <w:r>
        <w:rPr>
          <w:color w:val="333333"/>
          <w:spacing w:val="-72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OUTRAS PROVIDÊNCIAS.</w:t>
      </w:r>
    </w:p>
    <w:p>
      <w:pPr>
        <w:pStyle w:val="BodyText"/>
        <w:tabs>
          <w:tab w:pos="2387" w:val="left" w:leader="none"/>
          <w:tab w:pos="4741" w:val="left" w:leader="none"/>
          <w:tab w:pos="5533" w:val="left" w:leader="none"/>
          <w:tab w:pos="6705" w:val="left" w:leader="none"/>
          <w:tab w:pos="7232" w:val="left" w:leader="none"/>
          <w:tab w:pos="9270" w:val="left" w:leader="none"/>
        </w:tabs>
        <w:spacing w:line="237" w:lineRule="auto"/>
        <w:ind w:right="36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71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</w:pPr>
      <w:r>
        <w:rPr>
          <w:w w:val="110"/>
        </w:rPr>
        <w:t>EMENDAS</w:t>
      </w:r>
      <w:r>
        <w:rPr>
          <w:spacing w:val="72"/>
          <w:w w:val="150"/>
        </w:rPr>
        <w:t> </w:t>
      </w:r>
      <w:r>
        <w:rPr>
          <w:w w:val="110"/>
        </w:rPr>
        <w:t>DE</w:t>
      </w:r>
      <w:r>
        <w:rPr>
          <w:spacing w:val="74"/>
          <w:w w:val="150"/>
        </w:rPr>
        <w:t> </w:t>
      </w:r>
      <w:r>
        <w:rPr>
          <w:w w:val="110"/>
        </w:rPr>
        <w:t>PLENÁRIO</w:t>
      </w:r>
      <w:r>
        <w:rPr>
          <w:spacing w:val="72"/>
          <w:w w:val="150"/>
        </w:rPr>
        <w:t> </w:t>
      </w:r>
      <w:r>
        <w:rPr>
          <w:w w:val="110"/>
        </w:rPr>
        <w:t>COM</w:t>
      </w:r>
      <w:r>
        <w:rPr>
          <w:spacing w:val="68"/>
          <w:w w:val="150"/>
        </w:rPr>
        <w:t> </w:t>
      </w:r>
      <w:r>
        <w:rPr>
          <w:w w:val="110"/>
        </w:rPr>
        <w:t>PARECER</w:t>
      </w:r>
      <w:r>
        <w:rPr>
          <w:spacing w:val="70"/>
          <w:w w:val="150"/>
        </w:rPr>
        <w:t> </w:t>
      </w:r>
      <w:r>
        <w:rPr>
          <w:w w:val="110"/>
        </w:rPr>
        <w:t>FAVORÁVEL</w:t>
      </w:r>
      <w:r>
        <w:rPr>
          <w:spacing w:val="71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tabs>
          <w:tab w:pos="2130" w:val="left" w:leader="none"/>
          <w:tab w:pos="3529" w:val="left" w:leader="none"/>
          <w:tab w:pos="5026" w:val="left" w:leader="none"/>
          <w:tab w:pos="7419" w:val="left" w:leader="none"/>
        </w:tabs>
        <w:ind w:right="359"/>
      </w:pPr>
      <w:r>
        <w:rPr>
          <w:w w:val="110"/>
        </w:rPr>
        <w:t>C.C.J.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FORMA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SUBEMENDA</w:t>
      </w:r>
      <w:r>
        <w:rPr>
          <w:spacing w:val="-7"/>
          <w:w w:val="110"/>
        </w:rPr>
        <w:t> </w:t>
      </w:r>
      <w:r>
        <w:rPr>
          <w:w w:val="110"/>
        </w:rPr>
        <w:t>SUBSTITUTIVA</w:t>
      </w:r>
      <w:r>
        <w:rPr>
          <w:spacing w:val="-7"/>
          <w:w w:val="110"/>
        </w:rPr>
        <w:t> </w:t>
      </w:r>
      <w:r>
        <w:rPr>
          <w:w w:val="110"/>
        </w:rPr>
        <w:t>GERAL.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05"/>
        </w:rPr>
        <w:t>SUBSTITUTIV</w:t>
      </w:r>
      <w:r>
        <w:rPr>
          <w:spacing w:val="-2"/>
          <w:w w:val="105"/>
        </w:rPr>
        <w:t>A</w:t>
      </w:r>
      <w:r>
        <w:rPr>
          <w:spacing w:val="-2"/>
          <w:w w:val="105"/>
        </w:rPr>
        <w:t> </w:t>
      </w:r>
      <w:r>
        <w:rPr>
          <w:w w:val="110"/>
        </w:rPr>
        <w:t>GERAL APROVADA EM SEGUNDA DISCUSSÃO.</w:t>
      </w:r>
    </w:p>
    <w:p>
      <w:pPr>
        <w:pStyle w:val="BodyText"/>
        <w:spacing w:before="355"/>
        <w:ind w:left="0"/>
      </w:pP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0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7"/>
          <w:w w:val="110"/>
        </w:rPr>
        <w:t> </w:t>
      </w:r>
      <w:r>
        <w:rPr>
          <w:w w:val="110"/>
        </w:rPr>
        <w:t>7/23. AUTORIA DO DEPUTADO FABIO OLIVEIRA.</w:t>
      </w:r>
    </w:p>
    <w:p>
      <w:pPr>
        <w:tabs>
          <w:tab w:pos="1238" w:val="left" w:leader="none"/>
          <w:tab w:pos="2387" w:val="left" w:leader="none"/>
          <w:tab w:pos="2596" w:val="left" w:leader="none"/>
          <w:tab w:pos="3650" w:val="left" w:leader="none"/>
          <w:tab w:pos="4743" w:val="left" w:leader="none"/>
          <w:tab w:pos="5049" w:val="left" w:leader="none"/>
          <w:tab w:pos="5426" w:val="left" w:leader="none"/>
          <w:tab w:pos="5534" w:val="left" w:leader="none"/>
          <w:tab w:pos="5994" w:val="left" w:leader="none"/>
          <w:tab w:pos="6707" w:val="left" w:leader="none"/>
          <w:tab w:pos="6890" w:val="left" w:leader="none"/>
          <w:tab w:pos="7234" w:val="left" w:leader="none"/>
          <w:tab w:pos="7511" w:val="left" w:leader="none"/>
          <w:tab w:pos="7930" w:val="left" w:leader="none"/>
          <w:tab w:pos="9272" w:val="left" w:leader="none"/>
          <w:tab w:pos="9500" w:val="left" w:leader="none"/>
        </w:tabs>
        <w:spacing w:line="237" w:lineRule="auto" w:before="0"/>
        <w:ind w:left="180" w:right="358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14.260,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22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DEZEMBRO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2003, </w:t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</w:r>
      <w:r>
        <w:rPr>
          <w:spacing w:val="-2"/>
          <w:w w:val="110"/>
          <w:sz w:val="32"/>
        </w:rPr>
        <w:t>ESTABELECE</w:t>
      </w:r>
      <w:r>
        <w:rPr>
          <w:sz w:val="32"/>
        </w:rPr>
        <w:tab/>
      </w:r>
      <w:r>
        <w:rPr>
          <w:spacing w:val="-2"/>
          <w:w w:val="110"/>
          <w:sz w:val="32"/>
        </w:rPr>
        <w:t>NORMAS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SOBRE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TRATAMENTO TRIBUTÁRIO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PERTINENTE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AO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IMPOSTO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SOBRE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A </w:t>
      </w:r>
      <w:r>
        <w:rPr>
          <w:w w:val="110"/>
          <w:sz w:val="32"/>
        </w:rPr>
        <w:t>PROPRIEDADE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VEÍCULOS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AUTOMOTORES –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IPVA.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  <w:sz w:val="31"/>
        </w:rPr>
        <w:t>2</w:t>
      </w:r>
      <w:r>
        <w:rPr>
          <w:w w:val="110"/>
        </w:rPr>
        <w:t>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517/23.</w:t>
      </w:r>
    </w:p>
    <w:p>
      <w:pPr>
        <w:pStyle w:val="BodyText"/>
        <w:tabs>
          <w:tab w:pos="1920" w:val="left" w:leader="none"/>
          <w:tab w:pos="2926" w:val="left" w:leader="none"/>
          <w:tab w:pos="5215" w:val="left" w:leader="none"/>
          <w:tab w:pos="6936" w:val="left" w:leader="none"/>
          <w:tab w:pos="8205" w:val="left" w:leader="none"/>
          <w:tab w:pos="8713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HUSSEIN</w:t>
      </w:r>
      <w:r>
        <w:rPr/>
        <w:tab/>
      </w:r>
      <w:r>
        <w:rPr>
          <w:spacing w:val="-2"/>
          <w:w w:val="110"/>
        </w:rPr>
        <w:t>BAKRI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TIAGO </w:t>
      </w:r>
      <w:r>
        <w:rPr>
          <w:spacing w:val="-2"/>
          <w:w w:val="110"/>
        </w:rPr>
        <w:t>AMARAL.</w:t>
      </w:r>
    </w:p>
    <w:p>
      <w:pPr>
        <w:spacing w:line="237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PREFEITO</w:t>
      </w:r>
      <w:r>
        <w:rPr>
          <w:w w:val="115"/>
          <w:sz w:val="32"/>
        </w:rPr>
        <w:t> JOÃO</w:t>
      </w:r>
      <w:r>
        <w:rPr>
          <w:w w:val="115"/>
          <w:sz w:val="32"/>
        </w:rPr>
        <w:t> CIONI</w:t>
      </w:r>
      <w:r>
        <w:rPr>
          <w:w w:val="115"/>
          <w:sz w:val="32"/>
        </w:rPr>
        <w:t> NETTO</w:t>
      </w:r>
      <w:r>
        <w:rPr>
          <w:w w:val="115"/>
          <w:sz w:val="32"/>
        </w:rPr>
        <w:t> OS</w:t>
      </w:r>
      <w:r>
        <w:rPr>
          <w:w w:val="115"/>
          <w:sz w:val="32"/>
        </w:rPr>
        <w:t> VIADUTOS CONTÍGUOS</w:t>
      </w:r>
      <w:r>
        <w:rPr>
          <w:w w:val="115"/>
          <w:sz w:val="32"/>
        </w:rPr>
        <w:t> LOCALIZADOS</w:t>
      </w:r>
      <w:r>
        <w:rPr>
          <w:w w:val="115"/>
          <w:sz w:val="32"/>
        </w:rPr>
        <w:t> NA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PR-323, CONFORME ESPECIFICA.</w:t>
      </w:r>
    </w:p>
    <w:p>
      <w:pPr>
        <w:pStyle w:val="BodyText"/>
        <w:ind w:right="35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after="0"/>
        <w:jc w:val="both"/>
        <w:sectPr>
          <w:headerReference w:type="default" r:id="rId9"/>
          <w:pgSz w:w="12240" w:h="15840"/>
          <w:pgMar w:header="1258" w:footer="0" w:top="1600" w:bottom="280" w:left="1440" w:right="720"/>
        </w:sectPr>
      </w:pPr>
    </w:p>
    <w:p>
      <w:pPr>
        <w:pStyle w:val="BodyText"/>
        <w:spacing w:line="237" w:lineRule="auto"/>
        <w:ind w:right="2179"/>
      </w:pPr>
      <w:r>
        <w:rPr>
          <w:w w:val="105"/>
        </w:rPr>
        <w:t>2ª DISCUSSÃO DO PROJETO DE LEI Nº 549/23.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MATHEUS</w:t>
      </w:r>
      <w:r>
        <w:rPr>
          <w:spacing w:val="40"/>
          <w:w w:val="105"/>
        </w:rPr>
        <w:t> </w:t>
      </w:r>
      <w:r>
        <w:rPr>
          <w:w w:val="105"/>
        </w:rPr>
        <w:t>VERMELHO.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 DR. WILSON NELLI O VIADUTO LOCALIZADO NA RODOVIA PR-323, CONFORME ESPECIFICA.</w:t>
      </w:r>
    </w:p>
    <w:p>
      <w:pPr>
        <w:pStyle w:val="BodyText"/>
        <w:spacing w:line="237" w:lineRule="auto"/>
      </w:pPr>
      <w:r>
        <w:rPr>
          <w:w w:val="110"/>
        </w:rPr>
        <w:t>PARECERES</w:t>
      </w:r>
      <w:r>
        <w:rPr>
          <w:spacing w:val="80"/>
          <w:w w:val="110"/>
        </w:rPr>
        <w:t> </w:t>
      </w:r>
      <w:r>
        <w:rPr>
          <w:w w:val="110"/>
        </w:rPr>
        <w:t>FAVORÁVEIS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C.C.J.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 OBRAS PÚBLICAS, TRANSPORTES E COMUNICAÇÃO.</w:t>
      </w:r>
    </w:p>
    <w:sectPr>
      <w:headerReference w:type="default" r:id="rId10"/>
      <w:pgSz w:w="12240" w:h="15840"/>
      <w:pgMar w:header="1258" w:footer="0" w:top="16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1016304</wp:posOffset>
              </wp:positionH>
              <wp:positionV relativeFrom="page">
                <wp:posOffset>1255917</wp:posOffset>
              </wp:positionV>
              <wp:extent cx="808990" cy="254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0899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7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1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98.891113pt;width:63.7pt;height:20.05pt;mso-position-horizontal-relative:page;mso-position-vertical-relative:page;z-index:-1579571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17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1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1016304</wp:posOffset>
              </wp:positionH>
              <wp:positionV relativeFrom="page">
                <wp:posOffset>1243725</wp:posOffset>
              </wp:positionV>
              <wp:extent cx="808990" cy="2546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0899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7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1"/>
                              <w:u w:val="single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7.931114pt;width:63.7pt;height:20.05pt;mso-position-horizontal-relative:page;mso-position-vertical-relative:page;z-index:-1579520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17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1"/>
                        <w:u w:val="single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1016304</wp:posOffset>
              </wp:positionH>
              <wp:positionV relativeFrom="page">
                <wp:posOffset>786271</wp:posOffset>
              </wp:positionV>
              <wp:extent cx="808990" cy="2546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0899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7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1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11114pt;width:63.7pt;height:20.05pt;mso-position-horizontal-relative:page;mso-position-vertical-relative:page;z-index:-1579468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17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1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1016304</wp:posOffset>
              </wp:positionH>
              <wp:positionV relativeFrom="page">
                <wp:posOffset>786271</wp:posOffset>
              </wp:positionV>
              <wp:extent cx="808990" cy="2546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0899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7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1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11114pt;width:63.7pt;height:20.05pt;mso-position-horizontal-relative:page;mso-position-vertical-relative:page;z-index:-15794176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17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1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2025-05-23T18:19:36Z</dcterms:created>
  <dcterms:modified xsi:type="dcterms:W3CDTF">2025-05-23T18:19:36Z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