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246C2" w14:textId="77777777" w:rsidR="000E1EE7" w:rsidRPr="00726194" w:rsidRDefault="00D06F42" w:rsidP="00726194">
      <w:pPr>
        <w:pStyle w:val="Ttulo1"/>
        <w:spacing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726194">
        <w:rPr>
          <w:rFonts w:ascii="Times New Roman" w:eastAsia="Times New Roman" w:hAnsi="Times New Roman" w:cs="Times New Roman"/>
          <w:sz w:val="26"/>
          <w:szCs w:val="26"/>
        </w:rPr>
        <w:t>3ª SESSÃO LEGISLATIVA DA 20ª LEGISLATURA</w:t>
      </w:r>
    </w:p>
    <w:p w14:paraId="20A12CFC" w14:textId="77777777" w:rsidR="000E1EE7" w:rsidRPr="00726194" w:rsidRDefault="00D06F42" w:rsidP="00726194">
      <w:pPr>
        <w:pStyle w:val="Ttulo1"/>
        <w:spacing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726194">
        <w:rPr>
          <w:rFonts w:ascii="Times New Roman" w:eastAsia="Times New Roman" w:hAnsi="Times New Roman" w:cs="Times New Roman"/>
          <w:sz w:val="26"/>
          <w:szCs w:val="26"/>
        </w:rPr>
        <w:t>ORDEM DO DIA</w:t>
      </w:r>
    </w:p>
    <w:p w14:paraId="62479557" w14:textId="1746459F" w:rsidR="000E1EE7" w:rsidRPr="00726194" w:rsidRDefault="00615255" w:rsidP="00726194">
      <w:pPr>
        <w:pStyle w:val="Ttulo1"/>
        <w:spacing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726194">
        <w:rPr>
          <w:rFonts w:ascii="Times New Roman" w:eastAsia="Times New Roman" w:hAnsi="Times New Roman" w:cs="Times New Roman"/>
          <w:sz w:val="26"/>
          <w:szCs w:val="26"/>
        </w:rPr>
        <w:t>PARA A 4</w:t>
      </w:r>
      <w:r w:rsidR="00966762" w:rsidRPr="00726194">
        <w:rPr>
          <w:rFonts w:ascii="Times New Roman" w:eastAsia="Times New Roman" w:hAnsi="Times New Roman" w:cs="Times New Roman"/>
          <w:sz w:val="26"/>
          <w:szCs w:val="26"/>
        </w:rPr>
        <w:t>4</w:t>
      </w:r>
      <w:r w:rsidR="00D06F42" w:rsidRPr="00726194">
        <w:rPr>
          <w:rFonts w:ascii="Times New Roman" w:eastAsia="Times New Roman" w:hAnsi="Times New Roman" w:cs="Times New Roman"/>
          <w:sz w:val="26"/>
          <w:szCs w:val="26"/>
        </w:rPr>
        <w:t>ª SESSÃO ORDINÁRIA</w:t>
      </w:r>
    </w:p>
    <w:p w14:paraId="6F391A9F" w14:textId="0765181C" w:rsidR="000E1EE7" w:rsidRPr="00726194" w:rsidRDefault="006F45FF" w:rsidP="00726194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26194">
        <w:rPr>
          <w:rFonts w:ascii="Times New Roman" w:eastAsia="Times New Roman" w:hAnsi="Times New Roman" w:cs="Times New Roman"/>
          <w:b/>
          <w:sz w:val="26"/>
          <w:szCs w:val="26"/>
        </w:rPr>
        <w:t xml:space="preserve">EM </w:t>
      </w:r>
      <w:r w:rsidR="00966762" w:rsidRPr="00726194">
        <w:rPr>
          <w:rFonts w:ascii="Times New Roman" w:eastAsia="Times New Roman" w:hAnsi="Times New Roman" w:cs="Times New Roman"/>
          <w:b/>
          <w:sz w:val="26"/>
          <w:szCs w:val="26"/>
        </w:rPr>
        <w:t>27</w:t>
      </w:r>
      <w:r w:rsidR="00615255" w:rsidRPr="0072619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06F42" w:rsidRPr="00726194">
        <w:rPr>
          <w:rFonts w:ascii="Times New Roman" w:eastAsia="Times New Roman" w:hAnsi="Times New Roman" w:cs="Times New Roman"/>
          <w:b/>
          <w:sz w:val="26"/>
          <w:szCs w:val="26"/>
        </w:rPr>
        <w:t>DE</w:t>
      </w:r>
      <w:r w:rsidR="00E30F35" w:rsidRPr="00726194">
        <w:rPr>
          <w:rFonts w:ascii="Times New Roman" w:eastAsia="Times New Roman" w:hAnsi="Times New Roman" w:cs="Times New Roman"/>
          <w:b/>
          <w:sz w:val="26"/>
          <w:szCs w:val="26"/>
        </w:rPr>
        <w:t xml:space="preserve"> MAIO D</w:t>
      </w:r>
      <w:r w:rsidR="00D06F42" w:rsidRPr="00726194">
        <w:rPr>
          <w:rFonts w:ascii="Times New Roman" w:eastAsia="Times New Roman" w:hAnsi="Times New Roman" w:cs="Times New Roman"/>
          <w:b/>
          <w:sz w:val="26"/>
          <w:szCs w:val="26"/>
        </w:rPr>
        <w:t>E 2025</w:t>
      </w:r>
    </w:p>
    <w:p w14:paraId="7CBF34CD" w14:textId="79BF2900" w:rsidR="000E1EE7" w:rsidRPr="00726194" w:rsidRDefault="00D06F42" w:rsidP="00726194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26194">
        <w:rPr>
          <w:rFonts w:ascii="Times New Roman" w:eastAsia="Times New Roman" w:hAnsi="Times New Roman" w:cs="Times New Roman"/>
          <w:sz w:val="26"/>
          <w:szCs w:val="26"/>
        </w:rPr>
        <w:t>(</w:t>
      </w:r>
      <w:r w:rsidR="00966762" w:rsidRPr="00726194">
        <w:rPr>
          <w:rFonts w:ascii="Times New Roman" w:eastAsia="Times New Roman" w:hAnsi="Times New Roman" w:cs="Times New Roman"/>
          <w:sz w:val="26"/>
          <w:szCs w:val="26"/>
        </w:rPr>
        <w:t>TERÇA</w:t>
      </w:r>
      <w:r w:rsidR="00996877" w:rsidRPr="00726194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26194">
        <w:rPr>
          <w:rFonts w:ascii="Times New Roman" w:eastAsia="Times New Roman" w:hAnsi="Times New Roman" w:cs="Times New Roman"/>
          <w:sz w:val="26"/>
          <w:szCs w:val="26"/>
        </w:rPr>
        <w:t>FEIRA)</w:t>
      </w:r>
    </w:p>
    <w:p w14:paraId="4E59A42B" w14:textId="77777777" w:rsidR="000E1EE7" w:rsidRPr="00726194" w:rsidRDefault="000E1EE7" w:rsidP="00726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FFBDDA9" w14:textId="77777777" w:rsidR="008D4A6C" w:rsidRPr="00726194" w:rsidRDefault="008D4A6C" w:rsidP="00726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7013125" w14:textId="006D9537" w:rsidR="000E1EE7" w:rsidRPr="00726194" w:rsidRDefault="00D06F42" w:rsidP="00726194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sz w:val="26"/>
          <w:szCs w:val="26"/>
        </w:rPr>
      </w:pPr>
      <w:r w:rsidRPr="00726194">
        <w:rPr>
          <w:rFonts w:ascii="Times New Roman" w:eastAsia="Times New Roman" w:hAnsi="Times New Roman" w:cs="Times New Roman"/>
          <w:sz w:val="26"/>
          <w:szCs w:val="26"/>
        </w:rPr>
        <w:t>PROPOSIÇÕES EM REDAÇÃO FINAL</w:t>
      </w:r>
      <w:r w:rsidR="00A9719C" w:rsidRPr="00726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205C474" w14:textId="77777777" w:rsidR="005D587B" w:rsidRPr="00726194" w:rsidRDefault="005D587B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64D83882" w14:textId="32681C46" w:rsidR="003638EB" w:rsidRPr="00726194" w:rsidRDefault="003638EB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Item </w:t>
      </w:r>
      <w:r w:rsid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</w:t>
      </w:r>
      <w:r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– Redação Final do Projeto de Lei nº 574/2024.</w:t>
      </w:r>
    </w:p>
    <w:p w14:paraId="55FCC737" w14:textId="77777777" w:rsidR="003638EB" w:rsidRPr="00726194" w:rsidRDefault="003638EB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26194">
        <w:rPr>
          <w:rFonts w:ascii="Times New Roman" w:eastAsia="Times New Roman" w:hAnsi="Times New Roman" w:cs="Times New Roman"/>
          <w:b/>
          <w:sz w:val="26"/>
          <w:szCs w:val="26"/>
        </w:rPr>
        <w:t>Autoria do Deputado Do Carmo.</w:t>
      </w:r>
    </w:p>
    <w:p w14:paraId="5D7369B6" w14:textId="77777777" w:rsidR="003638EB" w:rsidRPr="00726194" w:rsidRDefault="003638EB" w:rsidP="007261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26194">
        <w:rPr>
          <w:rFonts w:ascii="Times New Roman" w:hAnsi="Times New Roman" w:cs="Times New Roman"/>
          <w:sz w:val="26"/>
          <w:szCs w:val="26"/>
          <w:shd w:val="clear" w:color="auto" w:fill="FFFFFF"/>
        </w:rPr>
        <w:t>Concede o Título de Cidadão Benemérito do Estado do Paraná ao Senhor Gastão de Souza Mesquita.</w:t>
      </w:r>
    </w:p>
    <w:p w14:paraId="761869A9" w14:textId="77777777" w:rsidR="003638EB" w:rsidRPr="00726194" w:rsidRDefault="003638EB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6F819EED" w14:textId="3EAEF6B0" w:rsidR="003638EB" w:rsidRPr="00726194" w:rsidRDefault="003638EB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Item </w:t>
      </w:r>
      <w:r w:rsid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</w:t>
      </w:r>
      <w:r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– Redação Final do Projeto de Lei nº 757/2024.</w:t>
      </w:r>
    </w:p>
    <w:p w14:paraId="5ABAEA86" w14:textId="77777777" w:rsidR="003638EB" w:rsidRPr="00726194" w:rsidRDefault="003638EB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26194">
        <w:rPr>
          <w:rFonts w:ascii="Times New Roman" w:eastAsia="Times New Roman" w:hAnsi="Times New Roman" w:cs="Times New Roman"/>
          <w:b/>
          <w:sz w:val="26"/>
          <w:szCs w:val="26"/>
        </w:rPr>
        <w:t>Autoria do Tribunal de Justiça. Ofício nº 2.576/2024.</w:t>
      </w:r>
    </w:p>
    <w:p w14:paraId="4FC3FD68" w14:textId="77777777" w:rsidR="003638EB" w:rsidRPr="00726194" w:rsidRDefault="003638EB" w:rsidP="007261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26194">
        <w:rPr>
          <w:rFonts w:ascii="Times New Roman" w:hAnsi="Times New Roman" w:cs="Times New Roman"/>
          <w:sz w:val="26"/>
          <w:szCs w:val="26"/>
          <w:shd w:val="clear" w:color="auto" w:fill="FFFFFF"/>
        </w:rPr>
        <w:t>Autoriza o Tribunal de Justiça do Estado do Paraná a efetuar a doação do imóvel que especifica ao Município de Engenheiro Beltrão.</w:t>
      </w:r>
    </w:p>
    <w:p w14:paraId="49250C5B" w14:textId="77777777" w:rsidR="003638EB" w:rsidRPr="00726194" w:rsidRDefault="003638EB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22B7F714" w14:textId="34CFA224" w:rsidR="003638EB" w:rsidRPr="00726194" w:rsidRDefault="003638EB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Item </w:t>
      </w:r>
      <w:r w:rsid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3</w:t>
      </w:r>
      <w:r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– Redação Final do Projeto de Lei nº 50/2025.</w:t>
      </w:r>
    </w:p>
    <w:p w14:paraId="189C4E89" w14:textId="43AB85AF" w:rsidR="003638EB" w:rsidRPr="00726194" w:rsidRDefault="003638EB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72619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da Deputada Cristina Silvestri, </w:t>
      </w:r>
      <w:r w:rsidRPr="00726194"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7F7F7"/>
        </w:rPr>
        <w:t xml:space="preserve">Deputado Batatinha, Deputado Delegado </w:t>
      </w:r>
      <w:proofErr w:type="spellStart"/>
      <w:r w:rsidRPr="00726194"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7F7F7"/>
        </w:rPr>
        <w:t>Jacovós</w:t>
      </w:r>
      <w:proofErr w:type="spellEnd"/>
      <w:r w:rsidRPr="00726194"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7F7F7"/>
        </w:rPr>
        <w:t xml:space="preserve">, Deputado </w:t>
      </w:r>
      <w:proofErr w:type="spellStart"/>
      <w:r w:rsidRPr="00726194"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7F7F7"/>
        </w:rPr>
        <w:t>Tercílio</w:t>
      </w:r>
      <w:proofErr w:type="spellEnd"/>
      <w:r w:rsidRPr="00726194"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7F7F7"/>
        </w:rPr>
        <w:t xml:space="preserve"> Turini, Deputado Delegado Tito </w:t>
      </w:r>
      <w:proofErr w:type="spellStart"/>
      <w:r w:rsidRPr="00726194"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7F7F7"/>
        </w:rPr>
        <w:t>Barichello</w:t>
      </w:r>
      <w:proofErr w:type="spellEnd"/>
      <w:r w:rsidRPr="00726194"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7F7F7"/>
        </w:rPr>
        <w:t xml:space="preserve">, Deputado Jairo </w:t>
      </w:r>
      <w:proofErr w:type="spellStart"/>
      <w:r w:rsidRPr="00726194"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7F7F7"/>
        </w:rPr>
        <w:t>Tamura</w:t>
      </w:r>
      <w:proofErr w:type="spellEnd"/>
      <w:r w:rsidRPr="00726194"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7F7F7"/>
        </w:rPr>
        <w:t xml:space="preserve">, Deputado Luiz Claudio Romanelli, Deputado Gilberto Ribeiro, Deputado Ney Leprevost, Deputado Dr. Leônidas, Deputado Mauro Moraes, Deputado </w:t>
      </w:r>
      <w:proofErr w:type="spellStart"/>
      <w:r w:rsidRPr="00726194"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7F7F7"/>
        </w:rPr>
        <w:t>Luis</w:t>
      </w:r>
      <w:proofErr w:type="spellEnd"/>
      <w:r w:rsidRPr="00726194"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7F7F7"/>
        </w:rPr>
        <w:t xml:space="preserve"> Raimundo Corti, Deputada Mabel Canto, Deputado Marcelo Rangel, Deputado </w:t>
      </w:r>
      <w:proofErr w:type="spellStart"/>
      <w:r w:rsidRPr="00726194"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7F7F7"/>
        </w:rPr>
        <w:t>Bazana</w:t>
      </w:r>
      <w:proofErr w:type="spellEnd"/>
      <w:r w:rsidRPr="00726194"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7F7F7"/>
        </w:rPr>
        <w:t xml:space="preserve">, Deputado Cobra Repórter, Deputada Marli Paulino, Deputado </w:t>
      </w:r>
      <w:proofErr w:type="spellStart"/>
      <w:r w:rsidRPr="00726194"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7F7F7"/>
        </w:rPr>
        <w:t>Goura</w:t>
      </w:r>
      <w:proofErr w:type="spellEnd"/>
      <w:r w:rsidRPr="00726194"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7F7F7"/>
        </w:rPr>
        <w:t>, Deputada Maria Victoria.</w:t>
      </w:r>
    </w:p>
    <w:p w14:paraId="44254282" w14:textId="5CED07FE" w:rsidR="003638EB" w:rsidRPr="00726194" w:rsidRDefault="00726194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Institui o dia 13 de julho como o d</w:t>
      </w:r>
      <w:r w:rsidR="003638EB" w:rsidRPr="007261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ia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Música e</w:t>
      </w:r>
      <w:r w:rsidR="003638EB" w:rsidRPr="007261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Viola Caipira no âmbito do Estado d</w:t>
      </w:r>
      <w:r w:rsidR="003638EB" w:rsidRPr="00726194">
        <w:rPr>
          <w:rFonts w:ascii="Times New Roman" w:hAnsi="Times New Roman" w:cs="Times New Roman"/>
          <w:sz w:val="26"/>
          <w:szCs w:val="26"/>
          <w:shd w:val="clear" w:color="auto" w:fill="FFFFFF"/>
        </w:rPr>
        <w:t>o Paraná.</w:t>
      </w:r>
    </w:p>
    <w:p w14:paraId="06D8F656" w14:textId="77777777" w:rsidR="003638EB" w:rsidRPr="00726194" w:rsidRDefault="003638EB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2D57E018" w14:textId="58508BFB" w:rsidR="003638EB" w:rsidRPr="00726194" w:rsidRDefault="003638EB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Item </w:t>
      </w:r>
      <w:r w:rsid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4</w:t>
      </w:r>
      <w:r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– </w:t>
      </w:r>
      <w:r w:rsidR="0022663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Redação Final</w:t>
      </w:r>
      <w:r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do Projeto de Lei nº 84/2025.</w:t>
      </w:r>
    </w:p>
    <w:p w14:paraId="1F3CB4D0" w14:textId="77777777" w:rsidR="003638EB" w:rsidRPr="00726194" w:rsidRDefault="003638EB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26194">
        <w:rPr>
          <w:rFonts w:ascii="Times New Roman" w:eastAsia="Times New Roman" w:hAnsi="Times New Roman" w:cs="Times New Roman"/>
          <w:b/>
          <w:sz w:val="26"/>
          <w:szCs w:val="26"/>
        </w:rPr>
        <w:t>Autoria da Deputada Ana Júlia.</w:t>
      </w:r>
    </w:p>
    <w:p w14:paraId="76F15CF6" w14:textId="77777777" w:rsidR="003638EB" w:rsidRPr="00726194" w:rsidRDefault="003638EB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26194">
        <w:rPr>
          <w:rFonts w:ascii="Times New Roman" w:hAnsi="Times New Roman" w:cs="Times New Roman"/>
          <w:sz w:val="26"/>
          <w:szCs w:val="26"/>
          <w:shd w:val="clear" w:color="auto" w:fill="FFFFFF"/>
        </w:rPr>
        <w:t>Concede o Título de Utilidade Pública à Associação de Assistência aos Dependentes Químicos e suas Famílias – Instituto O Pai Me Adotou, com sede no Município de Matinhos.</w:t>
      </w:r>
    </w:p>
    <w:p w14:paraId="00B8A5BE" w14:textId="77777777" w:rsidR="000D4698" w:rsidRDefault="000D4698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695CFD3" w14:textId="77777777" w:rsidR="003E628D" w:rsidRDefault="003E628D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C52D779" w14:textId="77777777" w:rsidR="003E628D" w:rsidRDefault="003E628D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12126AE" w14:textId="77777777" w:rsidR="003E628D" w:rsidRPr="00726194" w:rsidRDefault="003E628D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4D090FD" w14:textId="77777777" w:rsidR="001111F2" w:rsidRPr="00726194" w:rsidRDefault="001111F2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1B862E6D" w14:textId="77777777" w:rsidR="000E1EE7" w:rsidRPr="00726194" w:rsidRDefault="00D06F42" w:rsidP="00726194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color w:val="FF0000"/>
          <w:sz w:val="26"/>
          <w:szCs w:val="26"/>
        </w:rPr>
      </w:pPr>
      <w:r w:rsidRPr="00726194">
        <w:rPr>
          <w:rFonts w:ascii="Times New Roman" w:eastAsia="Times New Roman" w:hAnsi="Times New Roman" w:cs="Times New Roman"/>
          <w:sz w:val="26"/>
          <w:szCs w:val="26"/>
        </w:rPr>
        <w:lastRenderedPageBreak/>
        <w:t>PROPOSIÇÕES EM 2º TURNO</w:t>
      </w:r>
    </w:p>
    <w:p w14:paraId="1D7A01BC" w14:textId="77777777" w:rsidR="00716CFC" w:rsidRPr="00726194" w:rsidRDefault="00716CFC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0F514360" w14:textId="6676714B" w:rsidR="002F1C53" w:rsidRPr="00726194" w:rsidRDefault="002F1C53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Item </w:t>
      </w:r>
      <w:r w:rsid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5</w:t>
      </w:r>
      <w:r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– 2º Turno do Projeto de Lei nº 104/2025.</w:t>
      </w:r>
    </w:p>
    <w:p w14:paraId="3B9260EA" w14:textId="77777777" w:rsidR="002F1C53" w:rsidRPr="00726194" w:rsidRDefault="002F1C53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26194">
        <w:rPr>
          <w:rFonts w:ascii="Times New Roman" w:eastAsia="Times New Roman" w:hAnsi="Times New Roman" w:cs="Times New Roman"/>
          <w:b/>
          <w:sz w:val="26"/>
          <w:szCs w:val="26"/>
        </w:rPr>
        <w:t>Autoria da Deputada Flávia Francischini.</w:t>
      </w:r>
    </w:p>
    <w:p w14:paraId="799CBCD5" w14:textId="77777777" w:rsidR="002F1C53" w:rsidRPr="00726194" w:rsidRDefault="002F1C53" w:rsidP="007261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6194">
        <w:rPr>
          <w:rFonts w:ascii="Times New Roman" w:hAnsi="Times New Roman" w:cs="Times New Roman"/>
          <w:sz w:val="26"/>
          <w:szCs w:val="26"/>
        </w:rPr>
        <w:t>Institui a Política Estadual de Proteção e Combate contra o vírus Papilomavírus Humano - HPV no Estado do Paraná.</w:t>
      </w:r>
    </w:p>
    <w:p w14:paraId="0D0530B1" w14:textId="77777777" w:rsidR="002F1C53" w:rsidRPr="00726194" w:rsidRDefault="002F1C53" w:rsidP="007261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628D">
        <w:rPr>
          <w:rFonts w:ascii="Times New Roman" w:hAnsi="Times New Roman" w:cs="Times New Roman"/>
          <w:b/>
          <w:sz w:val="26"/>
          <w:szCs w:val="26"/>
        </w:rPr>
        <w:t>Parecer favorável: C.C.J., com Substitutivo Geral; Comissão de Saúde Pública; Comissão</w:t>
      </w:r>
      <w:r w:rsidRPr="00726194">
        <w:rPr>
          <w:rFonts w:ascii="Times New Roman" w:hAnsi="Times New Roman" w:cs="Times New Roman"/>
          <w:b/>
          <w:sz w:val="26"/>
          <w:szCs w:val="26"/>
        </w:rPr>
        <w:t xml:space="preserve"> de Defesa dos Direitos da Mulher.</w:t>
      </w:r>
    </w:p>
    <w:p w14:paraId="28D603CB" w14:textId="77777777" w:rsidR="002F1C53" w:rsidRPr="00726194" w:rsidRDefault="002F1C53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355C50BF" w14:textId="3E2F7D6B" w:rsidR="002F1C53" w:rsidRPr="00726194" w:rsidRDefault="002F1C53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Item </w:t>
      </w:r>
      <w:r w:rsid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6</w:t>
      </w:r>
      <w:r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– 2º Turno do Projeto de Lei nº 260/2025.</w:t>
      </w:r>
    </w:p>
    <w:p w14:paraId="31928C99" w14:textId="77777777" w:rsidR="002F1C53" w:rsidRPr="00726194" w:rsidRDefault="002F1C53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26194">
        <w:rPr>
          <w:rFonts w:ascii="Times New Roman" w:eastAsia="Times New Roman" w:hAnsi="Times New Roman" w:cs="Times New Roman"/>
          <w:b/>
          <w:sz w:val="26"/>
          <w:szCs w:val="26"/>
        </w:rPr>
        <w:t>Autoria do Poder Executivo. Mensagem nº 33/2025.</w:t>
      </w:r>
    </w:p>
    <w:p w14:paraId="5E28A1EC" w14:textId="77777777" w:rsidR="002F1C53" w:rsidRPr="00726194" w:rsidRDefault="002F1C53" w:rsidP="007261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26194">
        <w:rPr>
          <w:rFonts w:ascii="Times New Roman" w:hAnsi="Times New Roman" w:cs="Times New Roman"/>
          <w:sz w:val="26"/>
          <w:szCs w:val="26"/>
          <w:shd w:val="clear" w:color="auto" w:fill="FFFFFF"/>
        </w:rPr>
        <w:t>Altera a Lei nº 18.877, de 27 de setembro de 2016, que dispõe sobre o processo administrativo fiscal e o Conselho de Contribuintes e Recursos Fiscais.</w:t>
      </w:r>
    </w:p>
    <w:p w14:paraId="57D8BA7E" w14:textId="77777777" w:rsidR="002F1C53" w:rsidRPr="00726194" w:rsidRDefault="002F1C53" w:rsidP="007261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6194">
        <w:rPr>
          <w:rFonts w:ascii="Times New Roman" w:hAnsi="Times New Roman" w:cs="Times New Roman"/>
          <w:b/>
          <w:sz w:val="26"/>
          <w:szCs w:val="26"/>
        </w:rPr>
        <w:t xml:space="preserve">Parecer favorável: C.C.J.; </w:t>
      </w:r>
      <w:r w:rsidRPr="0072619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Comissão de Finanças e Tributação</w:t>
      </w:r>
      <w:r w:rsidRPr="00726194">
        <w:rPr>
          <w:rFonts w:ascii="Times New Roman" w:hAnsi="Times New Roman" w:cs="Times New Roman"/>
          <w:b/>
          <w:sz w:val="26"/>
          <w:szCs w:val="26"/>
        </w:rPr>
        <w:t>.</w:t>
      </w:r>
    </w:p>
    <w:p w14:paraId="6CB288A7" w14:textId="77777777" w:rsidR="002F1C53" w:rsidRPr="00726194" w:rsidRDefault="002F1C53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18315A7E" w14:textId="6168B1F2" w:rsidR="002F1C53" w:rsidRPr="00726194" w:rsidRDefault="00726194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Item 7</w:t>
      </w:r>
      <w:r w:rsidR="002F1C53"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– 2º Turno do Projeto de Lei nº 263/2025.</w:t>
      </w:r>
    </w:p>
    <w:p w14:paraId="386955F0" w14:textId="5CD1B57C" w:rsidR="002F1C53" w:rsidRPr="00726194" w:rsidRDefault="002F1C53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26194">
        <w:rPr>
          <w:rFonts w:ascii="Times New Roman" w:eastAsia="Times New Roman" w:hAnsi="Times New Roman" w:cs="Times New Roman"/>
          <w:b/>
          <w:sz w:val="26"/>
          <w:szCs w:val="26"/>
        </w:rPr>
        <w:t>Autoria do Poder Executivo. Mensagem nº 3</w:t>
      </w:r>
      <w:r w:rsidR="00A97C17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726194">
        <w:rPr>
          <w:rFonts w:ascii="Times New Roman" w:eastAsia="Times New Roman" w:hAnsi="Times New Roman" w:cs="Times New Roman"/>
          <w:b/>
          <w:sz w:val="26"/>
          <w:szCs w:val="26"/>
        </w:rPr>
        <w:t>/2025.</w:t>
      </w:r>
    </w:p>
    <w:p w14:paraId="3C129A93" w14:textId="77777777" w:rsidR="002F1C53" w:rsidRPr="00726194" w:rsidRDefault="002F1C53" w:rsidP="007261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26194">
        <w:rPr>
          <w:rFonts w:ascii="Times New Roman" w:hAnsi="Times New Roman" w:cs="Times New Roman"/>
          <w:sz w:val="26"/>
          <w:szCs w:val="26"/>
          <w:shd w:val="clear" w:color="auto" w:fill="FFFFFF"/>
        </w:rPr>
        <w:t>Institui o Programa de Conformidade Fiscal Cooperativa do Estado do Paraná - Confia Paraná, e dá outras providências.</w:t>
      </w:r>
    </w:p>
    <w:p w14:paraId="30C0D0B2" w14:textId="77777777" w:rsidR="002F1C53" w:rsidRPr="00726194" w:rsidRDefault="002F1C53" w:rsidP="007261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6194">
        <w:rPr>
          <w:rFonts w:ascii="Times New Roman" w:hAnsi="Times New Roman" w:cs="Times New Roman"/>
          <w:b/>
          <w:sz w:val="26"/>
          <w:szCs w:val="26"/>
        </w:rPr>
        <w:t xml:space="preserve">Parecer favorável: C.C.J.; </w:t>
      </w:r>
      <w:r w:rsidRPr="0072619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Comissão de Finanças e Tributação</w:t>
      </w:r>
      <w:r w:rsidRPr="00726194">
        <w:rPr>
          <w:rFonts w:ascii="Times New Roman" w:hAnsi="Times New Roman" w:cs="Times New Roman"/>
          <w:b/>
          <w:sz w:val="26"/>
          <w:szCs w:val="26"/>
        </w:rPr>
        <w:t>.</w:t>
      </w:r>
    </w:p>
    <w:p w14:paraId="0CE56407" w14:textId="77777777" w:rsidR="002B78D0" w:rsidRPr="00726194" w:rsidRDefault="002B78D0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1CC0EA44" w14:textId="77777777" w:rsidR="00784E82" w:rsidRPr="00726194" w:rsidRDefault="00784E82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</w:pPr>
    </w:p>
    <w:p w14:paraId="681B07B2" w14:textId="77777777" w:rsidR="000E1EE7" w:rsidRPr="00726194" w:rsidRDefault="00D06F42" w:rsidP="00726194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color w:val="FF0000"/>
          <w:sz w:val="26"/>
          <w:szCs w:val="26"/>
        </w:rPr>
      </w:pPr>
      <w:r w:rsidRPr="00726194">
        <w:rPr>
          <w:rFonts w:ascii="Times New Roman" w:eastAsia="Times New Roman" w:hAnsi="Times New Roman" w:cs="Times New Roman"/>
          <w:sz w:val="26"/>
          <w:szCs w:val="26"/>
        </w:rPr>
        <w:t>PROPOSIÇÕES EM 1º TURNO</w:t>
      </w:r>
    </w:p>
    <w:p w14:paraId="70031FE3" w14:textId="77777777" w:rsidR="000E1EE7" w:rsidRPr="00726194" w:rsidRDefault="000E1EE7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0A5D7A69" w14:textId="1E541B94" w:rsidR="00650D46" w:rsidRPr="00726194" w:rsidRDefault="00462B99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Item </w:t>
      </w:r>
      <w:r w:rsid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8</w:t>
      </w:r>
      <w:r w:rsidR="00650D46"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– 1º Turno do Projeto de Lei nº </w:t>
      </w:r>
      <w:r w:rsidR="007535C5"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322/2025</w:t>
      </w:r>
      <w:r w:rsidR="00650D46"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</w:p>
    <w:p w14:paraId="6B7D7549" w14:textId="77777777" w:rsidR="0091529E" w:rsidRPr="00726194" w:rsidRDefault="00650D46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26194">
        <w:rPr>
          <w:rFonts w:ascii="Times New Roman" w:eastAsia="Times New Roman" w:hAnsi="Times New Roman" w:cs="Times New Roman"/>
          <w:b/>
          <w:sz w:val="26"/>
          <w:szCs w:val="26"/>
        </w:rPr>
        <w:t>Autoria d</w:t>
      </w:r>
      <w:r w:rsidR="0091529E" w:rsidRPr="00726194">
        <w:rPr>
          <w:rFonts w:ascii="Times New Roman" w:eastAsia="Times New Roman" w:hAnsi="Times New Roman" w:cs="Times New Roman"/>
          <w:b/>
          <w:sz w:val="26"/>
          <w:szCs w:val="26"/>
        </w:rPr>
        <w:t>o Poder Executivo. Mensagem nº 38/2025. Regime de Urgência.</w:t>
      </w:r>
    </w:p>
    <w:p w14:paraId="4D6DD932" w14:textId="0FBA7B29" w:rsidR="0091529E" w:rsidRPr="00726194" w:rsidRDefault="0091529E" w:rsidP="007261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26194">
        <w:rPr>
          <w:rFonts w:ascii="Times New Roman" w:hAnsi="Times New Roman" w:cs="Times New Roman"/>
          <w:sz w:val="26"/>
          <w:szCs w:val="26"/>
          <w:shd w:val="clear" w:color="auto" w:fill="FFFFFF"/>
        </w:rPr>
        <w:t>Fixa o efetivo do Corpo de Bombeiros Militar do Paraná, e dá outras providências.</w:t>
      </w:r>
    </w:p>
    <w:p w14:paraId="23C304A7" w14:textId="226D7094" w:rsidR="00021ABE" w:rsidRPr="00726194" w:rsidRDefault="009E4998" w:rsidP="007261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6194">
        <w:rPr>
          <w:rFonts w:ascii="Times New Roman" w:hAnsi="Times New Roman" w:cs="Times New Roman"/>
          <w:b/>
          <w:sz w:val="26"/>
          <w:szCs w:val="26"/>
        </w:rPr>
        <w:t>Parecer favorável: C.C.J.; Comissão de Finanças e Tributação; Comissão de Segurança Pública</w:t>
      </w:r>
      <w:r w:rsidR="00021ABE" w:rsidRPr="00726194">
        <w:rPr>
          <w:rFonts w:ascii="Times New Roman" w:hAnsi="Times New Roman" w:cs="Times New Roman"/>
          <w:b/>
          <w:sz w:val="26"/>
          <w:szCs w:val="26"/>
        </w:rPr>
        <w:t>.</w:t>
      </w:r>
    </w:p>
    <w:p w14:paraId="2ADAFDE4" w14:textId="77777777" w:rsidR="00650D46" w:rsidRPr="00726194" w:rsidRDefault="00650D46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646B5FED" w14:textId="309BD225" w:rsidR="00BB401E" w:rsidRPr="00726194" w:rsidRDefault="000B7278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Item </w:t>
      </w:r>
      <w:r w:rsid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9</w:t>
      </w:r>
      <w:r w:rsidR="00BB401E"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– 1º Turno do Projeto de Decreto Legislativo</w:t>
      </w:r>
      <w:r w:rsidR="009D3233"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 w:rsidR="00094BE6"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nº</w:t>
      </w:r>
      <w:r w:rsidR="00784E82"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 w:rsidR="00BB401E"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6/2025.</w:t>
      </w:r>
    </w:p>
    <w:p w14:paraId="3E4518F2" w14:textId="77777777" w:rsidR="00DD0166" w:rsidRDefault="000B7278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26194">
        <w:rPr>
          <w:rFonts w:ascii="Times New Roman" w:eastAsia="Times New Roman" w:hAnsi="Times New Roman" w:cs="Times New Roman"/>
          <w:b/>
          <w:sz w:val="26"/>
          <w:szCs w:val="26"/>
        </w:rPr>
        <w:t>Autoria d</w:t>
      </w:r>
      <w:r w:rsidR="005309D3" w:rsidRPr="00726194">
        <w:rPr>
          <w:rFonts w:ascii="Times New Roman" w:eastAsia="Times New Roman" w:hAnsi="Times New Roman" w:cs="Times New Roman"/>
          <w:b/>
          <w:sz w:val="26"/>
          <w:szCs w:val="26"/>
        </w:rPr>
        <w:t xml:space="preserve">a </w:t>
      </w:r>
      <w:r w:rsidR="00DD0166">
        <w:rPr>
          <w:rFonts w:ascii="Times New Roman" w:eastAsia="Times New Roman" w:hAnsi="Times New Roman" w:cs="Times New Roman"/>
          <w:b/>
          <w:sz w:val="26"/>
          <w:szCs w:val="26"/>
        </w:rPr>
        <w:t>Comissão Executiva.</w:t>
      </w:r>
    </w:p>
    <w:p w14:paraId="15869822" w14:textId="15F28ECE" w:rsidR="00DD0166" w:rsidRDefault="00DD0166" w:rsidP="007261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D0166">
        <w:rPr>
          <w:rFonts w:ascii="Times New Roman" w:hAnsi="Times New Roman" w:cs="Times New Roman"/>
          <w:sz w:val="26"/>
          <w:szCs w:val="26"/>
          <w:shd w:val="clear" w:color="auto" w:fill="FFFFFF"/>
        </w:rPr>
        <w:t>Homologa o Decreto do Poder Executivo nº 9.817, que altera o Regulamento do Imposto sobre Operações Relativas à Circulação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D0166">
        <w:rPr>
          <w:rFonts w:ascii="Times New Roman" w:hAnsi="Times New Roman" w:cs="Times New Roman"/>
          <w:sz w:val="26"/>
          <w:szCs w:val="26"/>
          <w:shd w:val="clear" w:color="auto" w:fill="FFFFFF"/>
        </w:rPr>
        <w:t>de Mercadorias e sobre Prestações de Serviços de Transporte Interestadual e Intermunicipal e de Comunicação – ICMS.</w:t>
      </w:r>
    </w:p>
    <w:p w14:paraId="5396DF85" w14:textId="678716EF" w:rsidR="00BB401E" w:rsidRPr="00726194" w:rsidRDefault="000B7278" w:rsidP="007261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6194">
        <w:rPr>
          <w:rFonts w:ascii="Times New Roman" w:hAnsi="Times New Roman" w:cs="Times New Roman"/>
          <w:b/>
          <w:sz w:val="26"/>
          <w:szCs w:val="26"/>
        </w:rPr>
        <w:t>Parecer favorável: C.C</w:t>
      </w:r>
      <w:r w:rsidR="00D762E8" w:rsidRPr="00726194">
        <w:rPr>
          <w:rFonts w:ascii="Times New Roman" w:hAnsi="Times New Roman" w:cs="Times New Roman"/>
          <w:b/>
          <w:sz w:val="26"/>
          <w:szCs w:val="26"/>
        </w:rPr>
        <w:t>.J.</w:t>
      </w:r>
    </w:p>
    <w:p w14:paraId="3BB41F66" w14:textId="77777777" w:rsidR="003E628D" w:rsidRDefault="003E628D" w:rsidP="00726194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76C780B" w14:textId="77777777" w:rsidR="000E1EE7" w:rsidRPr="00726194" w:rsidRDefault="00D06F42" w:rsidP="00726194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726194">
        <w:rPr>
          <w:rFonts w:ascii="Times New Roman" w:eastAsia="Times New Roman" w:hAnsi="Times New Roman" w:cs="Times New Roman"/>
          <w:sz w:val="26"/>
          <w:szCs w:val="26"/>
        </w:rPr>
        <w:t>PROPOSIÇÕES EM TURNO ÚNICO</w:t>
      </w:r>
    </w:p>
    <w:p w14:paraId="47462DCA" w14:textId="77777777" w:rsidR="000E1EE7" w:rsidRPr="00726194" w:rsidRDefault="00D06F42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726194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</w:p>
    <w:p w14:paraId="624BBEC1" w14:textId="0DBEB37D" w:rsidR="00BB401E" w:rsidRPr="00726194" w:rsidRDefault="009C720A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Item </w:t>
      </w:r>
      <w:r w:rsid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10</w:t>
      </w:r>
      <w:r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– Turno Único do Projeto de Lei nº</w:t>
      </w:r>
      <w:r w:rsidR="00BB401E"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44/2025.</w:t>
      </w:r>
    </w:p>
    <w:p w14:paraId="2391B401" w14:textId="77777777" w:rsidR="00BB401E" w:rsidRPr="00726194" w:rsidRDefault="00855C18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26194">
        <w:rPr>
          <w:rFonts w:ascii="Times New Roman" w:eastAsia="Times New Roman" w:hAnsi="Times New Roman" w:cs="Times New Roman"/>
          <w:b/>
          <w:sz w:val="26"/>
          <w:szCs w:val="26"/>
        </w:rPr>
        <w:t>Autoria d</w:t>
      </w:r>
      <w:r w:rsidR="00E834CF" w:rsidRPr="00726194">
        <w:rPr>
          <w:rFonts w:ascii="Times New Roman" w:eastAsia="Times New Roman" w:hAnsi="Times New Roman" w:cs="Times New Roman"/>
          <w:b/>
          <w:sz w:val="26"/>
          <w:szCs w:val="26"/>
        </w:rPr>
        <w:t xml:space="preserve">o Deputado </w:t>
      </w:r>
      <w:proofErr w:type="spellStart"/>
      <w:r w:rsidR="00BB401E" w:rsidRPr="00726194">
        <w:rPr>
          <w:rFonts w:ascii="Times New Roman" w:eastAsia="Times New Roman" w:hAnsi="Times New Roman" w:cs="Times New Roman"/>
          <w:b/>
          <w:sz w:val="26"/>
          <w:szCs w:val="26"/>
        </w:rPr>
        <w:t>Goura</w:t>
      </w:r>
      <w:proofErr w:type="spellEnd"/>
      <w:r w:rsidR="00BB401E" w:rsidRPr="00726194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71A0DB82" w14:textId="7697F5AF" w:rsidR="00BB401E" w:rsidRPr="00726194" w:rsidRDefault="00BB401E" w:rsidP="007261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261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Concede o Título de Utilidade Pública a Associação Instituto de Inovação e Tecnologia Cidade </w:t>
      </w:r>
      <w:proofErr w:type="spellStart"/>
      <w:r w:rsidRPr="00726194">
        <w:rPr>
          <w:rFonts w:ascii="Times New Roman" w:hAnsi="Times New Roman" w:cs="Times New Roman"/>
          <w:sz w:val="26"/>
          <w:szCs w:val="26"/>
          <w:shd w:val="clear" w:color="auto" w:fill="FFFFFF"/>
        </w:rPr>
        <w:t>Smart</w:t>
      </w:r>
      <w:proofErr w:type="spellEnd"/>
      <w:r w:rsidRPr="007261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com sede no Município de Curitiba.</w:t>
      </w:r>
    </w:p>
    <w:p w14:paraId="587D51D3" w14:textId="4312033C" w:rsidR="0081779C" w:rsidRPr="00726194" w:rsidRDefault="009C720A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26194">
        <w:rPr>
          <w:rFonts w:ascii="Times New Roman" w:eastAsia="Times New Roman" w:hAnsi="Times New Roman" w:cs="Times New Roman"/>
          <w:b/>
          <w:sz w:val="26"/>
          <w:szCs w:val="26"/>
        </w:rPr>
        <w:t>Parecer favorável: C.C.J.</w:t>
      </w:r>
    </w:p>
    <w:p w14:paraId="1DBA6EFC" w14:textId="77777777" w:rsidR="004E55A7" w:rsidRPr="00726194" w:rsidRDefault="004E55A7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0794C5FE" w14:textId="69F41731" w:rsidR="004E55A7" w:rsidRPr="00726194" w:rsidRDefault="00726194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Item 11</w:t>
      </w:r>
      <w:r w:rsidR="004E55A7"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– Turno Único do Projeto de Lei nº 58/2025.</w:t>
      </w:r>
    </w:p>
    <w:p w14:paraId="09FC4579" w14:textId="77777777" w:rsidR="004E55A7" w:rsidRPr="00726194" w:rsidRDefault="004E55A7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26194">
        <w:rPr>
          <w:rFonts w:ascii="Times New Roman" w:eastAsia="Times New Roman" w:hAnsi="Times New Roman" w:cs="Times New Roman"/>
          <w:b/>
          <w:sz w:val="26"/>
          <w:szCs w:val="26"/>
        </w:rPr>
        <w:t>Autoria do Deputado Hussein Bakri.</w:t>
      </w:r>
    </w:p>
    <w:p w14:paraId="66B48E27" w14:textId="2E01EA1B" w:rsidR="004E55A7" w:rsidRPr="00726194" w:rsidRDefault="004E55A7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26194">
        <w:rPr>
          <w:rFonts w:ascii="Times New Roman" w:hAnsi="Times New Roman" w:cs="Times New Roman"/>
          <w:sz w:val="26"/>
          <w:szCs w:val="26"/>
          <w:shd w:val="clear" w:color="auto" w:fill="FFFFFF"/>
        </w:rPr>
        <w:t>Reconhece a Carne de Onça como Patrimônio Cultural Imaterial do Estado do Paraná.</w:t>
      </w:r>
    </w:p>
    <w:p w14:paraId="75516597" w14:textId="5F2B505E" w:rsidR="004E55A7" w:rsidRPr="00726194" w:rsidRDefault="004E55A7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26194">
        <w:rPr>
          <w:rFonts w:ascii="Times New Roman" w:eastAsia="Times New Roman" w:hAnsi="Times New Roman" w:cs="Times New Roman"/>
          <w:b/>
          <w:sz w:val="26"/>
          <w:szCs w:val="26"/>
        </w:rPr>
        <w:t xml:space="preserve">Parecer favorável: C.C.J; Comissão de Cultura. </w:t>
      </w:r>
    </w:p>
    <w:p w14:paraId="2C5E2848" w14:textId="77777777" w:rsidR="003A0E1D" w:rsidRPr="00726194" w:rsidRDefault="003A0E1D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24629EFA" w14:textId="04FCA0B8" w:rsidR="003A0E1D" w:rsidRPr="00726194" w:rsidRDefault="003A0E1D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Item </w:t>
      </w:r>
      <w:r w:rsid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12</w:t>
      </w:r>
      <w:r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– Turno Único do Projeto de Lei nº 108/2025.</w:t>
      </w:r>
    </w:p>
    <w:p w14:paraId="5EEC42D3" w14:textId="77777777" w:rsidR="003A0E1D" w:rsidRPr="00726194" w:rsidRDefault="003A0E1D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26194">
        <w:rPr>
          <w:rFonts w:ascii="Times New Roman" w:eastAsia="Times New Roman" w:hAnsi="Times New Roman" w:cs="Times New Roman"/>
          <w:b/>
          <w:sz w:val="26"/>
          <w:szCs w:val="26"/>
        </w:rPr>
        <w:t xml:space="preserve">Autoria do Deputado </w:t>
      </w:r>
      <w:proofErr w:type="spellStart"/>
      <w:r w:rsidRPr="00726194">
        <w:rPr>
          <w:rFonts w:ascii="Times New Roman" w:eastAsia="Times New Roman" w:hAnsi="Times New Roman" w:cs="Times New Roman"/>
          <w:b/>
          <w:sz w:val="26"/>
          <w:szCs w:val="26"/>
        </w:rPr>
        <w:t>Denian</w:t>
      </w:r>
      <w:proofErr w:type="spellEnd"/>
      <w:r w:rsidRPr="00726194">
        <w:rPr>
          <w:rFonts w:ascii="Times New Roman" w:eastAsia="Times New Roman" w:hAnsi="Times New Roman" w:cs="Times New Roman"/>
          <w:b/>
          <w:sz w:val="26"/>
          <w:szCs w:val="26"/>
        </w:rPr>
        <w:t xml:space="preserve"> Couto. </w:t>
      </w:r>
    </w:p>
    <w:p w14:paraId="68A6604C" w14:textId="5A27257B" w:rsidR="00CD75E7" w:rsidRPr="00726194" w:rsidRDefault="00CD75E7" w:rsidP="007261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26194">
        <w:rPr>
          <w:rFonts w:ascii="Times New Roman" w:hAnsi="Times New Roman" w:cs="Times New Roman"/>
          <w:sz w:val="26"/>
          <w:szCs w:val="26"/>
          <w:shd w:val="clear" w:color="auto" w:fill="FFFFFF"/>
        </w:rPr>
        <w:t>Concede Título de Utilidade Pública à Associação do Grupo da Terceira Idade – AGTI, com sede no município de Santa Fé. </w:t>
      </w:r>
    </w:p>
    <w:p w14:paraId="548DDE6E" w14:textId="51C93294" w:rsidR="003A0E1D" w:rsidRPr="00726194" w:rsidRDefault="003A0E1D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26194">
        <w:rPr>
          <w:rFonts w:ascii="Times New Roman" w:eastAsia="Times New Roman" w:hAnsi="Times New Roman" w:cs="Times New Roman"/>
          <w:b/>
          <w:sz w:val="26"/>
          <w:szCs w:val="26"/>
        </w:rPr>
        <w:t>Parecer favorável: C.C.J.</w:t>
      </w:r>
    </w:p>
    <w:p w14:paraId="333C1E49" w14:textId="77777777" w:rsidR="003A0E1D" w:rsidRPr="00726194" w:rsidRDefault="003A0E1D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14407352" w14:textId="77777777" w:rsidR="004E55A7" w:rsidRPr="00726194" w:rsidRDefault="004E55A7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7FF5EDD7" w14:textId="77777777" w:rsidR="006C7051" w:rsidRPr="00726194" w:rsidRDefault="006C7051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5DF72966" w14:textId="77777777" w:rsidR="000E1EE7" w:rsidRPr="00726194" w:rsidRDefault="000E1EE7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sectPr w:rsidR="000E1EE7" w:rsidRPr="00726194">
      <w:headerReference w:type="default" r:id="rId8"/>
      <w:footerReference w:type="default" r:id="rId9"/>
      <w:pgSz w:w="12240" w:h="15840"/>
      <w:pgMar w:top="1701" w:right="1183" w:bottom="1134" w:left="1276" w:header="5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A6D42" w14:textId="77777777" w:rsidR="00E5353D" w:rsidRDefault="00E5353D">
      <w:pPr>
        <w:spacing w:after="0" w:line="240" w:lineRule="auto"/>
      </w:pPr>
      <w:r>
        <w:separator/>
      </w:r>
    </w:p>
  </w:endnote>
  <w:endnote w:type="continuationSeparator" w:id="0">
    <w:p w14:paraId="5EACFC26" w14:textId="77777777" w:rsidR="00E5353D" w:rsidRDefault="00E53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53DA2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1C5DD" w14:textId="77777777" w:rsidR="00E5353D" w:rsidRDefault="00E5353D">
      <w:pPr>
        <w:spacing w:after="0" w:line="240" w:lineRule="auto"/>
      </w:pPr>
      <w:r>
        <w:separator/>
      </w:r>
    </w:p>
  </w:footnote>
  <w:footnote w:type="continuationSeparator" w:id="0">
    <w:p w14:paraId="13DFC9EE" w14:textId="77777777" w:rsidR="00E5353D" w:rsidRDefault="00E53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95B1C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>
      <w:rPr>
        <w:noProof/>
        <w:lang w:bidi="ar-SA"/>
      </w:rPr>
      <w:drawing>
        <wp:inline distT="0" distB="0" distL="0" distR="0" wp14:anchorId="4DE2C59B" wp14:editId="0FC39BB6">
          <wp:extent cx="835948" cy="968558"/>
          <wp:effectExtent l="0" t="0" r="0" b="0"/>
          <wp:docPr id="95919318" name="image1.png" descr="Diagrama,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iagrama, 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948" cy="9685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A93816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Assembleia Legislativa do Estado do Paraná</w:t>
    </w:r>
  </w:p>
  <w:p w14:paraId="7FD961A8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Centro Legislativo Presidente Aníbal Khury</w:t>
    </w:r>
  </w:p>
  <w:p w14:paraId="518456AD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trike/>
      </w:rPr>
    </w:pPr>
    <w:r>
      <w:rPr>
        <w:rFonts w:ascii="Times New Roman" w:eastAsia="Times New Roman" w:hAnsi="Times New Roman" w:cs="Times New Roman"/>
      </w:rPr>
      <w:t xml:space="preserve">Diretoria de Assistência ao Plenário </w:t>
    </w:r>
  </w:p>
  <w:p w14:paraId="5CFE135F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trike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34089"/>
    <w:multiLevelType w:val="hybridMultilevel"/>
    <w:tmpl w:val="10F868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833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EE7"/>
    <w:rsid w:val="00001906"/>
    <w:rsid w:val="00007719"/>
    <w:rsid w:val="00021ABE"/>
    <w:rsid w:val="00056BEB"/>
    <w:rsid w:val="00067184"/>
    <w:rsid w:val="00067EB0"/>
    <w:rsid w:val="00092FD5"/>
    <w:rsid w:val="00094BE6"/>
    <w:rsid w:val="00097875"/>
    <w:rsid w:val="000B7278"/>
    <w:rsid w:val="000C3221"/>
    <w:rsid w:val="000C5250"/>
    <w:rsid w:val="000C7A90"/>
    <w:rsid w:val="000D051D"/>
    <w:rsid w:val="000D362C"/>
    <w:rsid w:val="000D4698"/>
    <w:rsid w:val="000E1EE7"/>
    <w:rsid w:val="001111F2"/>
    <w:rsid w:val="001167B6"/>
    <w:rsid w:val="00120AA0"/>
    <w:rsid w:val="00124850"/>
    <w:rsid w:val="00131413"/>
    <w:rsid w:val="00167C42"/>
    <w:rsid w:val="00180072"/>
    <w:rsid w:val="001920A0"/>
    <w:rsid w:val="00192E0E"/>
    <w:rsid w:val="001A4E16"/>
    <w:rsid w:val="001A6952"/>
    <w:rsid w:val="001B0F4C"/>
    <w:rsid w:val="001B1BC3"/>
    <w:rsid w:val="00201A3E"/>
    <w:rsid w:val="00225015"/>
    <w:rsid w:val="00226633"/>
    <w:rsid w:val="002312C0"/>
    <w:rsid w:val="00233E78"/>
    <w:rsid w:val="00235B80"/>
    <w:rsid w:val="002540D2"/>
    <w:rsid w:val="00264571"/>
    <w:rsid w:val="002661B6"/>
    <w:rsid w:val="002664F5"/>
    <w:rsid w:val="00270BB9"/>
    <w:rsid w:val="00287DCA"/>
    <w:rsid w:val="00292059"/>
    <w:rsid w:val="002B1D47"/>
    <w:rsid w:val="002B78D0"/>
    <w:rsid w:val="002B7AEE"/>
    <w:rsid w:val="002C348B"/>
    <w:rsid w:val="002C7882"/>
    <w:rsid w:val="002E580C"/>
    <w:rsid w:val="002E7263"/>
    <w:rsid w:val="002F1C53"/>
    <w:rsid w:val="002F6504"/>
    <w:rsid w:val="003326F3"/>
    <w:rsid w:val="00336D82"/>
    <w:rsid w:val="00345735"/>
    <w:rsid w:val="003638EB"/>
    <w:rsid w:val="00373DE8"/>
    <w:rsid w:val="003A0E1D"/>
    <w:rsid w:val="003A16A3"/>
    <w:rsid w:val="003A5751"/>
    <w:rsid w:val="003B02C4"/>
    <w:rsid w:val="003B2E09"/>
    <w:rsid w:val="003E449A"/>
    <w:rsid w:val="003E628D"/>
    <w:rsid w:val="00402140"/>
    <w:rsid w:val="004022BE"/>
    <w:rsid w:val="00403A4D"/>
    <w:rsid w:val="00421AFA"/>
    <w:rsid w:val="00430A1D"/>
    <w:rsid w:val="0043297F"/>
    <w:rsid w:val="00434475"/>
    <w:rsid w:val="0044143A"/>
    <w:rsid w:val="004551E8"/>
    <w:rsid w:val="00461307"/>
    <w:rsid w:val="00461A68"/>
    <w:rsid w:val="00462B99"/>
    <w:rsid w:val="0048130C"/>
    <w:rsid w:val="00485C07"/>
    <w:rsid w:val="00490A50"/>
    <w:rsid w:val="004A3606"/>
    <w:rsid w:val="004A7743"/>
    <w:rsid w:val="004B7377"/>
    <w:rsid w:val="004D1930"/>
    <w:rsid w:val="004D22C7"/>
    <w:rsid w:val="004D2FF1"/>
    <w:rsid w:val="004D4715"/>
    <w:rsid w:val="004D69CC"/>
    <w:rsid w:val="004E2A7E"/>
    <w:rsid w:val="004E55A7"/>
    <w:rsid w:val="005102C6"/>
    <w:rsid w:val="00513219"/>
    <w:rsid w:val="00514DCD"/>
    <w:rsid w:val="00520898"/>
    <w:rsid w:val="005277F0"/>
    <w:rsid w:val="005309D3"/>
    <w:rsid w:val="0053715A"/>
    <w:rsid w:val="0054245A"/>
    <w:rsid w:val="00551FDE"/>
    <w:rsid w:val="00553B21"/>
    <w:rsid w:val="005A0033"/>
    <w:rsid w:val="005A516F"/>
    <w:rsid w:val="005A7020"/>
    <w:rsid w:val="005D44F4"/>
    <w:rsid w:val="005D587B"/>
    <w:rsid w:val="005F2FA1"/>
    <w:rsid w:val="005F6F0D"/>
    <w:rsid w:val="0061208A"/>
    <w:rsid w:val="00614AA8"/>
    <w:rsid w:val="00615255"/>
    <w:rsid w:val="00623A66"/>
    <w:rsid w:val="00640CA1"/>
    <w:rsid w:val="00650D46"/>
    <w:rsid w:val="00654CB1"/>
    <w:rsid w:val="00655816"/>
    <w:rsid w:val="00692096"/>
    <w:rsid w:val="00697B78"/>
    <w:rsid w:val="006B040B"/>
    <w:rsid w:val="006B49F9"/>
    <w:rsid w:val="006B65D9"/>
    <w:rsid w:val="006C63BA"/>
    <w:rsid w:val="006C7051"/>
    <w:rsid w:val="006E11DC"/>
    <w:rsid w:val="006F45FF"/>
    <w:rsid w:val="00711D5B"/>
    <w:rsid w:val="00712462"/>
    <w:rsid w:val="0071301B"/>
    <w:rsid w:val="00716CFC"/>
    <w:rsid w:val="00717666"/>
    <w:rsid w:val="00721DED"/>
    <w:rsid w:val="00726194"/>
    <w:rsid w:val="00734066"/>
    <w:rsid w:val="00737721"/>
    <w:rsid w:val="007377B6"/>
    <w:rsid w:val="00745B08"/>
    <w:rsid w:val="007535C5"/>
    <w:rsid w:val="00754250"/>
    <w:rsid w:val="007630FA"/>
    <w:rsid w:val="00763F0A"/>
    <w:rsid w:val="00766F74"/>
    <w:rsid w:val="007671C6"/>
    <w:rsid w:val="00777118"/>
    <w:rsid w:val="00783856"/>
    <w:rsid w:val="00784E82"/>
    <w:rsid w:val="00795CC1"/>
    <w:rsid w:val="00795E9F"/>
    <w:rsid w:val="00796677"/>
    <w:rsid w:val="007A016D"/>
    <w:rsid w:val="007A5D93"/>
    <w:rsid w:val="007C73C7"/>
    <w:rsid w:val="007D15C0"/>
    <w:rsid w:val="007E4CB2"/>
    <w:rsid w:val="007E5DE7"/>
    <w:rsid w:val="007E769F"/>
    <w:rsid w:val="007F008F"/>
    <w:rsid w:val="00800CCC"/>
    <w:rsid w:val="00810A18"/>
    <w:rsid w:val="0081779C"/>
    <w:rsid w:val="00827116"/>
    <w:rsid w:val="00832D9A"/>
    <w:rsid w:val="00842159"/>
    <w:rsid w:val="00842F0D"/>
    <w:rsid w:val="00855C18"/>
    <w:rsid w:val="0085748F"/>
    <w:rsid w:val="008610AD"/>
    <w:rsid w:val="00893630"/>
    <w:rsid w:val="008A2154"/>
    <w:rsid w:val="008D4A6C"/>
    <w:rsid w:val="008E5356"/>
    <w:rsid w:val="0091529E"/>
    <w:rsid w:val="00921C4B"/>
    <w:rsid w:val="00937FEF"/>
    <w:rsid w:val="00946E9C"/>
    <w:rsid w:val="00957D67"/>
    <w:rsid w:val="00966762"/>
    <w:rsid w:val="0097672C"/>
    <w:rsid w:val="00981602"/>
    <w:rsid w:val="0098372A"/>
    <w:rsid w:val="00996877"/>
    <w:rsid w:val="009A47E5"/>
    <w:rsid w:val="009C720A"/>
    <w:rsid w:val="009D234E"/>
    <w:rsid w:val="009D3233"/>
    <w:rsid w:val="009E1A17"/>
    <w:rsid w:val="009E4998"/>
    <w:rsid w:val="009F5837"/>
    <w:rsid w:val="00A035C2"/>
    <w:rsid w:val="00A4538B"/>
    <w:rsid w:val="00A46291"/>
    <w:rsid w:val="00A47779"/>
    <w:rsid w:val="00A52ACC"/>
    <w:rsid w:val="00A570D5"/>
    <w:rsid w:val="00A65CEB"/>
    <w:rsid w:val="00A73EC9"/>
    <w:rsid w:val="00A82825"/>
    <w:rsid w:val="00A849DA"/>
    <w:rsid w:val="00A91E0A"/>
    <w:rsid w:val="00A9719C"/>
    <w:rsid w:val="00A97C17"/>
    <w:rsid w:val="00AA3072"/>
    <w:rsid w:val="00AA52B1"/>
    <w:rsid w:val="00AB2B6E"/>
    <w:rsid w:val="00AB5481"/>
    <w:rsid w:val="00AB63A9"/>
    <w:rsid w:val="00AC5797"/>
    <w:rsid w:val="00AD2017"/>
    <w:rsid w:val="00AE22C7"/>
    <w:rsid w:val="00AF095E"/>
    <w:rsid w:val="00AF6E42"/>
    <w:rsid w:val="00B00E06"/>
    <w:rsid w:val="00B11B47"/>
    <w:rsid w:val="00B239A2"/>
    <w:rsid w:val="00B25341"/>
    <w:rsid w:val="00B3009A"/>
    <w:rsid w:val="00B32D4A"/>
    <w:rsid w:val="00B4453E"/>
    <w:rsid w:val="00B607C6"/>
    <w:rsid w:val="00B610DB"/>
    <w:rsid w:val="00B772D7"/>
    <w:rsid w:val="00B779DD"/>
    <w:rsid w:val="00B929FB"/>
    <w:rsid w:val="00BB401E"/>
    <w:rsid w:val="00BC39AC"/>
    <w:rsid w:val="00BD5B51"/>
    <w:rsid w:val="00BD67E4"/>
    <w:rsid w:val="00BE44AA"/>
    <w:rsid w:val="00BE6F97"/>
    <w:rsid w:val="00BF12CC"/>
    <w:rsid w:val="00BF3704"/>
    <w:rsid w:val="00C169B6"/>
    <w:rsid w:val="00C16D7F"/>
    <w:rsid w:val="00C30D0B"/>
    <w:rsid w:val="00C344C5"/>
    <w:rsid w:val="00C402DE"/>
    <w:rsid w:val="00C47A9F"/>
    <w:rsid w:val="00C61B78"/>
    <w:rsid w:val="00C657B5"/>
    <w:rsid w:val="00C87E49"/>
    <w:rsid w:val="00CC74D9"/>
    <w:rsid w:val="00CD3E43"/>
    <w:rsid w:val="00CD75E7"/>
    <w:rsid w:val="00CE4C97"/>
    <w:rsid w:val="00D02E5A"/>
    <w:rsid w:val="00D04A8F"/>
    <w:rsid w:val="00D06F42"/>
    <w:rsid w:val="00D33539"/>
    <w:rsid w:val="00D420BB"/>
    <w:rsid w:val="00D762E8"/>
    <w:rsid w:val="00D77DF1"/>
    <w:rsid w:val="00D839D2"/>
    <w:rsid w:val="00D9003B"/>
    <w:rsid w:val="00DA52DA"/>
    <w:rsid w:val="00DA5F4E"/>
    <w:rsid w:val="00DB143D"/>
    <w:rsid w:val="00DB40BA"/>
    <w:rsid w:val="00DB6C6E"/>
    <w:rsid w:val="00DB6C8B"/>
    <w:rsid w:val="00DC34FD"/>
    <w:rsid w:val="00DC7295"/>
    <w:rsid w:val="00DD0166"/>
    <w:rsid w:val="00DE75C0"/>
    <w:rsid w:val="00DF39F0"/>
    <w:rsid w:val="00DF550B"/>
    <w:rsid w:val="00E001C7"/>
    <w:rsid w:val="00E11DC2"/>
    <w:rsid w:val="00E16BE5"/>
    <w:rsid w:val="00E30F35"/>
    <w:rsid w:val="00E404D5"/>
    <w:rsid w:val="00E5353D"/>
    <w:rsid w:val="00E55800"/>
    <w:rsid w:val="00E834CF"/>
    <w:rsid w:val="00E874AA"/>
    <w:rsid w:val="00EA5FB6"/>
    <w:rsid w:val="00EB14F2"/>
    <w:rsid w:val="00EC160D"/>
    <w:rsid w:val="00ED04E1"/>
    <w:rsid w:val="00F275B5"/>
    <w:rsid w:val="00F41150"/>
    <w:rsid w:val="00F600E7"/>
    <w:rsid w:val="00F81484"/>
    <w:rsid w:val="00F8713D"/>
    <w:rsid w:val="00F87E2D"/>
    <w:rsid w:val="00F9067C"/>
    <w:rsid w:val="00FA451D"/>
    <w:rsid w:val="00FA4574"/>
    <w:rsid w:val="00FA7406"/>
    <w:rsid w:val="00FB4FBF"/>
    <w:rsid w:val="00FB62EE"/>
    <w:rsid w:val="00FC5F77"/>
    <w:rsid w:val="00FC7F72"/>
    <w:rsid w:val="00FE0797"/>
    <w:rsid w:val="00FE2C3D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277C"/>
  <w15:docId w15:val="{A141726A-5BEB-4A39-90D9-4DED6BF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right="59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32"/>
      <w:u w:val="single" w:color="000000"/>
    </w:rPr>
  </w:style>
  <w:style w:type="paragraph" w:styleId="Ttulo3">
    <w:name w:val="heading 3"/>
    <w:next w:val="Normal"/>
    <w:link w:val="Ttulo3Char"/>
    <w:uiPriority w:val="9"/>
    <w:semiHidden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  <w:sz w:val="30"/>
      <w:u w:val="single" w:color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b/>
      <w:color w:val="000000"/>
      <w:sz w:val="30"/>
      <w:u w:val="single" w:color="00000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32"/>
      <w:u w:val="single" w:color="000000"/>
    </w:rPr>
  </w:style>
  <w:style w:type="paragraph" w:styleId="Cabealho">
    <w:name w:val="header"/>
    <w:basedOn w:val="Normal"/>
    <w:link w:val="Cabealho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Rodap">
    <w:name w:val="footer"/>
    <w:basedOn w:val="Normal"/>
    <w:link w:val="Rodap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PargrafodaLista">
    <w:name w:val="List Paragraph"/>
    <w:basedOn w:val="Normal"/>
    <w:uiPriority w:val="34"/>
    <w:qFormat/>
    <w:rsid w:val="004F68E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C00"/>
    <w:rPr>
      <w:rFonts w:ascii="Segoe UI" w:eastAsia="Calibri" w:hAnsi="Segoe UI" w:cs="Segoe UI"/>
      <w:color w:val="000000"/>
      <w:sz w:val="18"/>
      <w:szCs w:val="18"/>
      <w:lang w:bidi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ighlight">
    <w:name w:val="highlight"/>
    <w:basedOn w:val="Fontepargpadro"/>
    <w:rsid w:val="00CD730D"/>
  </w:style>
  <w:style w:type="paragraph" w:customStyle="1" w:styleId="font-weight-bold">
    <w:name w:val="font-weight-bold"/>
    <w:basedOn w:val="Normal"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7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82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jvtV0Wut6N6U64X9gUySZpu3WQ==">CgMxLjA4AHIhMXVrcVFrTWh2M0E1ZjVheFZoR3drZjNTMUxRLTZXRjlr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alep</dc:creator>
  <cp:lastModifiedBy>NICOLE KYVRIA LUY</cp:lastModifiedBy>
  <cp:revision>2</cp:revision>
  <cp:lastPrinted>2025-05-12T13:14:00Z</cp:lastPrinted>
  <dcterms:created xsi:type="dcterms:W3CDTF">2025-05-26T21:11:00Z</dcterms:created>
  <dcterms:modified xsi:type="dcterms:W3CDTF">2025-05-26T21:11:00Z</dcterms:modified>
</cp:coreProperties>
</file>