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943765" w:rsidRDefault="00D06F42" w:rsidP="00F81DD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bookmarkStart w:id="2" w:name="_GoBack"/>
      <w:bookmarkEnd w:id="2"/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943765" w:rsidRDefault="00D06F42" w:rsidP="00F81DD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4F14A9CD" w:rsidR="000E1EE7" w:rsidRPr="00943765" w:rsidRDefault="00E26459" w:rsidP="00F81DD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0F033C"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1C3CAB"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D06F42"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bookmarkEnd w:id="0"/>
    <w:p w14:paraId="4519194C" w14:textId="73ECBDCE" w:rsidR="00091FE8" w:rsidRPr="00943765" w:rsidRDefault="00091FE8" w:rsidP="00F81DD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13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 OUTUBRO DE 2025</w:t>
      </w:r>
    </w:p>
    <w:p w14:paraId="6EEC5585" w14:textId="6EEF33A1" w:rsidR="00091FE8" w:rsidRPr="00943765" w:rsidRDefault="00091FE8" w:rsidP="00F81DD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1C3CAB"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-FEIRA)</w:t>
      </w:r>
    </w:p>
    <w:p w14:paraId="40BDD4F8" w14:textId="77777777" w:rsidR="00647889" w:rsidRPr="00943765" w:rsidRDefault="00647889" w:rsidP="00F81DD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2FFA11D" w14:textId="551C2B38" w:rsidR="00CD60A7" w:rsidRPr="00943765" w:rsidRDefault="00CD60A7" w:rsidP="00F81DD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943765" w:rsidRDefault="00CA68B2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B09CB51" w14:textId="77777777" w:rsidR="001C3CAB" w:rsidRPr="00943765" w:rsidRDefault="00CA68B2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70/2025.</w:t>
      </w:r>
    </w:p>
    <w:p w14:paraId="31C9A1E4" w14:textId="568EC912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Reichembach</w:t>
      </w:r>
      <w:proofErr w:type="spellEnd"/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e </w:t>
      </w:r>
      <w:r w:rsidR="00182D83"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Luiz Claudio Romanelli.</w:t>
      </w:r>
    </w:p>
    <w:p w14:paraId="1F547BE6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Reconhece a Gincana dos Produtores de Querência do Norte como a mais antiga do Paraná e dá outras providências.</w:t>
      </w:r>
    </w:p>
    <w:p w14:paraId="2715FDBA" w14:textId="77777777" w:rsidR="00CA68B2" w:rsidRPr="00943765" w:rsidRDefault="00CA68B2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51A7A89" w14:textId="77777777" w:rsidR="001C3CAB" w:rsidRPr="00943765" w:rsidRDefault="00787A7D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556/2025.</w:t>
      </w:r>
    </w:p>
    <w:p w14:paraId="43DBB811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</w:t>
      </w:r>
      <w:proofErr w:type="spellStart"/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Cloara</w:t>
      </w:r>
      <w:proofErr w:type="spellEnd"/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Pinheiro.</w:t>
      </w:r>
    </w:p>
    <w:p w14:paraId="5F3141AF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Instituto Guerreiros de Arte – Reabilitação, situado nesta Capital do Estado do Paraná. </w:t>
      </w:r>
    </w:p>
    <w:p w14:paraId="19FFDFA1" w14:textId="77777777" w:rsidR="005959FC" w:rsidRPr="00943765" w:rsidRDefault="005959FC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E4EA6EC" w14:textId="77777777" w:rsidR="001C3CAB" w:rsidRPr="00943765" w:rsidRDefault="005959FC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635/2025.</w:t>
      </w:r>
    </w:p>
    <w:p w14:paraId="4A66802E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9437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Moacyr Fadel. </w:t>
      </w:r>
    </w:p>
    <w:p w14:paraId="59503362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à Associação Bandeirantense do Agronegócio Rural e Exposição - ABAREX, com sede no Município de Bandeirantes.</w:t>
      </w:r>
    </w:p>
    <w:p w14:paraId="4884C0E8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62C5D40" w14:textId="06718F89" w:rsidR="00FB7B82" w:rsidRPr="00943765" w:rsidRDefault="00FB7B82" w:rsidP="00C07541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943765" w:rsidRDefault="00FB7B82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2D6BC0F" w14:textId="0969A81F" w:rsidR="001C3CAB" w:rsidRPr="00943765" w:rsidRDefault="00FB7B82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 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2º Turno do Projeto de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493/2023. </w:t>
      </w:r>
    </w:p>
    <w:p w14:paraId="42F95D1F" w14:textId="77777777" w:rsidR="001C3CAB" w:rsidRPr="00943765" w:rsidRDefault="001C3CAB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Delegado Tito </w:t>
      </w:r>
      <w:proofErr w:type="spellStart"/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Barichello</w:t>
      </w:r>
      <w:proofErr w:type="spellEnd"/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737647A6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Institui a Rota Turística Moto Pioneira do Paraná.</w:t>
      </w:r>
    </w:p>
    <w:p w14:paraId="1BA79FE5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Turismo.</w:t>
      </w:r>
    </w:p>
    <w:p w14:paraId="783CB6C2" w14:textId="77777777" w:rsidR="002249DD" w:rsidRPr="00943765" w:rsidRDefault="002249DD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D20A9FC" w14:textId="3E106087" w:rsidR="001C3CAB" w:rsidRPr="00943765" w:rsidRDefault="005A0216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400/2025. </w:t>
      </w:r>
    </w:p>
    <w:p w14:paraId="69262E84" w14:textId="77777777" w:rsidR="001C3CAB" w:rsidRPr="00943765" w:rsidRDefault="001C3CAB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Evandro Araújo, do Deputado Delegado </w:t>
      </w:r>
      <w:proofErr w:type="spellStart"/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Jacovós</w:t>
      </w:r>
      <w:proofErr w:type="spellEnd"/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e do Deputado Soldado Adriano José.</w:t>
      </w:r>
    </w:p>
    <w:p w14:paraId="78D37576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Altera a redação do art. 1º, inciso XLI, item 1, da Lei nº 4.245, de 25 de julho de 1960, para redefinir os limites territoriais entre os Municípios de Paiçandu e Maringá.</w:t>
      </w:r>
    </w:p>
    <w:p w14:paraId="634E2534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Fiscalização da Assembleia Legislativa e Assuntos Municipais.</w:t>
      </w:r>
    </w:p>
    <w:p w14:paraId="7B3725D7" w14:textId="77777777" w:rsidR="009F236C" w:rsidRPr="00943765" w:rsidRDefault="009F236C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943765" w:rsidRDefault="009E2C0E" w:rsidP="00D03293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943765" w:rsidRDefault="009E2C0E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3D656AB" w14:textId="4D7C7B17" w:rsidR="008B39E7" w:rsidRPr="00943765" w:rsidRDefault="008B39E7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Complementar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60C7B9D5" w14:textId="4845CCED" w:rsidR="008B39E7" w:rsidRPr="00943765" w:rsidRDefault="008B39E7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195A4E"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a Defensoria Pública do Estado do Paraná. Ofício nº 312/2025.</w:t>
      </w:r>
    </w:p>
    <w:p w14:paraId="553707B1" w14:textId="77777777" w:rsidR="00195A4E" w:rsidRPr="00943765" w:rsidRDefault="00195A4E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Altera dispositivos da Lei Complementar nº 136, de 19 de maio de 2011, que estabelece a Lei Orgânica da Defensoria Pública do Estado do Paraná, e dá outras providências.</w:t>
      </w:r>
    </w:p>
    <w:p w14:paraId="18DEF24B" w14:textId="288FB3AC" w:rsidR="008B39E7" w:rsidRPr="00943765" w:rsidRDefault="008B39E7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195A4E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Finanças e Tributação.</w:t>
      </w:r>
    </w:p>
    <w:p w14:paraId="23DF97FC" w14:textId="77777777" w:rsidR="008B39E7" w:rsidRPr="00943765" w:rsidRDefault="008B39E7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5BC8565F" w:rsidR="000A47BF" w:rsidRPr="00943765" w:rsidRDefault="009E2C0E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101</w:t>
      </w:r>
      <w:r w:rsidR="00EE70B9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A0216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0A47B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3E0765D5" w14:textId="12F754A8" w:rsidR="006920F3" w:rsidRPr="00943765" w:rsidRDefault="000D2A9D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195A4E"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a</w:t>
      </w: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195A4E"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Deputada Luciana Rafagnin.</w:t>
      </w:r>
    </w:p>
    <w:p w14:paraId="7E615F64" w14:textId="77777777" w:rsidR="00195A4E" w:rsidRPr="00943765" w:rsidRDefault="00195A4E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 xml:space="preserve">Institui o Roteiro Turístico Jornada de Fé do Sudoeste no Estado do Paraná. </w:t>
      </w:r>
    </w:p>
    <w:p w14:paraId="54CEB0C2" w14:textId="5943D6B2" w:rsidR="000D2A9D" w:rsidRPr="00943765" w:rsidRDefault="000D2A9D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195A4E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Cultura.</w:t>
      </w:r>
    </w:p>
    <w:p w14:paraId="0094F931" w14:textId="77777777" w:rsidR="00460330" w:rsidRPr="00943765" w:rsidRDefault="00460330" w:rsidP="00F81DD8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5912A8A" w14:textId="1E182EAD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270/2025. </w:t>
      </w:r>
    </w:p>
    <w:p w14:paraId="3D19E6BF" w14:textId="2BD91A89" w:rsidR="001C3CAB" w:rsidRPr="00943765" w:rsidRDefault="001C3CAB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195A4E"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Deputado Alexandre Curi e do Deputado Marcelo Rangel.</w:t>
      </w:r>
    </w:p>
    <w:p w14:paraId="1ECC534E" w14:textId="77777777" w:rsidR="00195A4E" w:rsidRPr="00943765" w:rsidRDefault="00195A4E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 xml:space="preserve">Altera a Lei nº 22.130, de 9 de setembro de 2024, que dispõe sobre a criação da Consolidação das Leis de Defesa do Consumidor do Estado do Paraná. </w:t>
      </w:r>
    </w:p>
    <w:p w14:paraId="7E30E350" w14:textId="77777777" w:rsidR="006B62C9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195A4E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Defesa do Consumidor,</w:t>
      </w:r>
      <w:r w:rsidR="006B62C9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 emenda.</w:t>
      </w:r>
    </w:p>
    <w:p w14:paraId="5B21999E" w14:textId="77777777" w:rsidR="00BB571E" w:rsidRPr="00943765" w:rsidRDefault="00BB571E" w:rsidP="00F81D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0EF4CE0" w14:textId="02C7A953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364/2025. </w:t>
      </w:r>
    </w:p>
    <w:p w14:paraId="4764F861" w14:textId="0825FA4A" w:rsidR="001C3CAB" w:rsidRPr="00943765" w:rsidRDefault="001C3CAB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581D81"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Deputado Ricardo Arruda e do Deputado Adão Litro.</w:t>
      </w:r>
    </w:p>
    <w:p w14:paraId="7E379F25" w14:textId="77777777" w:rsidR="00B15D40" w:rsidRPr="00943765" w:rsidRDefault="00B15D40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Revoga dispositivo da Lei 21.327, de 20 de dezembro de 2022, que institui o Programa Colégios Cívico-Militares no Estado do Paraná.</w:t>
      </w:r>
    </w:p>
    <w:p w14:paraId="07EFF401" w14:textId="77777777" w:rsidR="006B4B20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B15D40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 w:rsidR="006B4B20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0C498713" w14:textId="69653EFA" w:rsidR="00B15D40" w:rsidRPr="00943765" w:rsidRDefault="00B15D40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parecer d</w:t>
      </w:r>
      <w:r w:rsidR="00826952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Comissão.</w:t>
      </w:r>
    </w:p>
    <w:p w14:paraId="78312898" w14:textId="77777777" w:rsidR="001C3CAB" w:rsidRPr="00943765" w:rsidRDefault="001C3CAB" w:rsidP="00F81D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C13CE09" w14:textId="5DB64681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773/2025. </w:t>
      </w:r>
    </w:p>
    <w:p w14:paraId="3ED3FF25" w14:textId="3FB12E6D" w:rsidR="001C3CAB" w:rsidRPr="00943765" w:rsidRDefault="001C3CAB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824E7F"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Poder Executivo. Mensagem nº 94/2025.</w:t>
      </w:r>
    </w:p>
    <w:p w14:paraId="4FB4297D" w14:textId="77777777" w:rsidR="00824E7F" w:rsidRPr="00943765" w:rsidRDefault="00824E7F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Altera a Lei nº 17.959, de 11 de março de 2014, que autoriza o Poder Executivo a instituir a Fundação Estatal de Atenção em Saúde do Paraná.</w:t>
      </w:r>
    </w:p>
    <w:p w14:paraId="42585C66" w14:textId="64405B95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824E7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Finanças e Tributação.</w:t>
      </w:r>
    </w:p>
    <w:p w14:paraId="06B67249" w14:textId="77777777" w:rsidR="00826952" w:rsidRPr="00943765" w:rsidRDefault="00826952" w:rsidP="008269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Aguardando parecer de Comissão.</w:t>
      </w:r>
    </w:p>
    <w:p w14:paraId="067A4774" w14:textId="77777777" w:rsidR="001C3CAB" w:rsidRPr="00943765" w:rsidRDefault="001C3CAB" w:rsidP="00F81D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0F27B44" w14:textId="77777777" w:rsidR="00647889" w:rsidRPr="00943765" w:rsidRDefault="00647889" w:rsidP="00F81D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16F8D1C" w14:textId="77777777" w:rsidR="00647889" w:rsidRPr="00943765" w:rsidRDefault="00647889" w:rsidP="00F81D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FB2D770" w14:textId="1DF5C5DD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833/2025. </w:t>
      </w:r>
    </w:p>
    <w:p w14:paraId="7AFFB9ED" w14:textId="5BC6AE5C" w:rsidR="001C3CAB" w:rsidRPr="00943765" w:rsidRDefault="001C3CAB" w:rsidP="00F81DD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</w:t>
      </w:r>
      <w:r w:rsidR="00824E7F" w:rsidRPr="00943765">
        <w:rPr>
          <w:rFonts w:ascii="Times New Roman" w:hAnsi="Times New Roman" w:cs="Times New Roman"/>
          <w:b/>
          <w:bCs/>
          <w:color w:val="auto"/>
          <w:sz w:val="26"/>
          <w:szCs w:val="26"/>
        </w:rPr>
        <w:t>Poder Executivo. Mensagem nº 104/2025.</w:t>
      </w:r>
    </w:p>
    <w:p w14:paraId="3C9C4F1C" w14:textId="77777777" w:rsidR="00824E7F" w:rsidRPr="00943765" w:rsidRDefault="00824E7F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Altera a Lei nº 17.830, de 13 de dezembro de 2013, que autoriza o Poder Executivo a efetuar a doação do imóvel que especifica ao Município da Lapa.</w:t>
      </w:r>
    </w:p>
    <w:p w14:paraId="7E742B15" w14:textId="77777777" w:rsidR="00824E7F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824E7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Obras Públicas, Transportes e Comunicação. </w:t>
      </w:r>
    </w:p>
    <w:p w14:paraId="4444C40E" w14:textId="77777777" w:rsidR="00647889" w:rsidRPr="00943765" w:rsidRDefault="00647889" w:rsidP="00F81D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11DFE723" w:rsidR="00DA4B83" w:rsidRPr="00943765" w:rsidRDefault="00DA4B83" w:rsidP="00D8392F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943765" w:rsidRDefault="00013BB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03E08E6" w14:textId="3F459616" w:rsidR="008C51D8" w:rsidRPr="00943765" w:rsidRDefault="008C51D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600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6CF5362" w14:textId="606FACB3" w:rsidR="006920F3" w:rsidRPr="00943765" w:rsidRDefault="00A876D7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</w:t>
      </w:r>
      <w:r w:rsidR="008C51D8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6920F3"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824E7F"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Ney Leprevost.</w:t>
      </w:r>
    </w:p>
    <w:p w14:paraId="44795E86" w14:textId="77777777" w:rsidR="00824E7F" w:rsidRPr="00943765" w:rsidRDefault="00824E7F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Institui anualmente a data de 1º de outubro como Dia Estadual de Combate ao Etarismo. </w:t>
      </w:r>
    </w:p>
    <w:p w14:paraId="58670CE9" w14:textId="189076DF" w:rsidR="008C51D8" w:rsidRPr="00943765" w:rsidRDefault="008C51D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824E7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Defesa dos Direitos da Pessoa Idosa.</w:t>
      </w:r>
    </w:p>
    <w:p w14:paraId="05612F2F" w14:textId="77777777" w:rsidR="008C51D8" w:rsidRPr="00943765" w:rsidRDefault="008C51D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C5BE255" w14:textId="7B09D441" w:rsidR="008C51D8" w:rsidRPr="00943765" w:rsidRDefault="008C51D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13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381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B3150E5" w14:textId="0192D808" w:rsidR="00692411" w:rsidRPr="00943765" w:rsidRDefault="008C51D8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85129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091FE8"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</w:t>
      </w:r>
      <w:r w:rsidR="00824E7F"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Ana Júlia.</w:t>
      </w:r>
    </w:p>
    <w:p w14:paraId="030740EB" w14:textId="546FA698" w:rsidR="00824E7F" w:rsidRPr="00943765" w:rsidRDefault="00291A06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Institui o “D</w:t>
      </w:r>
      <w:r w:rsidR="00824E7F" w:rsidRPr="00943765">
        <w:rPr>
          <w:rFonts w:ascii="Times New Roman" w:hAnsi="Times New Roman" w:cs="Times New Roman"/>
          <w:color w:val="auto"/>
          <w:sz w:val="26"/>
          <w:szCs w:val="26"/>
        </w:rPr>
        <w:t>ia da Escritora Paranaense” a ser celebrado anualmente no dia 25 de novembro em todo o Estado do Paraná.</w:t>
      </w:r>
    </w:p>
    <w:p w14:paraId="62BDD428" w14:textId="516D8CD2" w:rsidR="00692411" w:rsidRPr="00943765" w:rsidRDefault="008C51D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24E7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="00824E7F" w:rsidRPr="0094376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24E7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Cultura.</w:t>
      </w:r>
    </w:p>
    <w:p w14:paraId="7206441E" w14:textId="77777777" w:rsidR="008C51D8" w:rsidRPr="00943765" w:rsidRDefault="008C51D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65906C" w14:textId="131DF672" w:rsidR="00965868" w:rsidRPr="00943765" w:rsidRDefault="0096586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14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1C3CAB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547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20625900" w14:textId="2194F730" w:rsidR="00965868" w:rsidRPr="00943765" w:rsidRDefault="00965868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824E7F" w:rsidRPr="00943765">
        <w:rPr>
          <w:rFonts w:ascii="Times New Roman" w:hAnsi="Times New Roman" w:cs="Times New Roman"/>
          <w:b/>
          <w:color w:val="auto"/>
          <w:sz w:val="26"/>
          <w:szCs w:val="26"/>
        </w:rPr>
        <w:t>Cobra Repórter</w:t>
      </w:r>
      <w:r w:rsidR="00091FE8" w:rsidRPr="009437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</w:p>
    <w:p w14:paraId="143E189B" w14:textId="77777777" w:rsidR="00824E7F" w:rsidRPr="00943765" w:rsidRDefault="00824E7F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Insere no Calendário Oficial de Eventos do Estado do Paraná a Festa de Nossa Senhora Aparecida, realizada anualmente no Município de Arapongas.</w:t>
      </w:r>
    </w:p>
    <w:p w14:paraId="44B619E7" w14:textId="5CD76783" w:rsidR="00965868" w:rsidRPr="00943765" w:rsidRDefault="00965868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24E7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="00824E7F" w:rsidRPr="0094376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24E7F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Cultura.</w:t>
      </w:r>
    </w:p>
    <w:p w14:paraId="361B5EC3" w14:textId="77777777" w:rsidR="00965868" w:rsidRPr="00943765" w:rsidRDefault="00965868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3"/>
    <w:p w14:paraId="3F45802F" w14:textId="3FC74B8F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15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573/2025.</w:t>
      </w:r>
    </w:p>
    <w:p w14:paraId="685350D5" w14:textId="70CDCBD3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824E7F" w:rsidRPr="00943765">
        <w:rPr>
          <w:rFonts w:ascii="Times New Roman" w:hAnsi="Times New Roman" w:cs="Times New Roman"/>
          <w:b/>
          <w:color w:val="auto"/>
          <w:sz w:val="26"/>
          <w:szCs w:val="26"/>
        </w:rPr>
        <w:t>Alexandre Curi</w:t>
      </w:r>
      <w:r w:rsidRPr="009437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</w:p>
    <w:p w14:paraId="42921849" w14:textId="77777777" w:rsidR="00824E7F" w:rsidRPr="00943765" w:rsidRDefault="00824E7F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 Associação Mãos Solidárias, com sede no Município de Maringá. </w:t>
      </w:r>
    </w:p>
    <w:p w14:paraId="3BAEAFE7" w14:textId="5EBAE28D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18238A95" w14:textId="77777777" w:rsidR="00386423" w:rsidRPr="00943765" w:rsidRDefault="00386423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ECE1C01" w14:textId="17A976B5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16</w:t>
      </w: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677/2025.</w:t>
      </w:r>
    </w:p>
    <w:p w14:paraId="04152DC8" w14:textId="65E77A76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94376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943765">
        <w:rPr>
          <w:rFonts w:ascii="Times New Roman" w:hAnsi="Times New Roman" w:cs="Times New Roman"/>
          <w:b/>
          <w:color w:val="auto"/>
          <w:sz w:val="26"/>
          <w:szCs w:val="26"/>
        </w:rPr>
        <w:t>Arilson</w:t>
      </w:r>
      <w:proofErr w:type="spellEnd"/>
      <w:r w:rsidRPr="009437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943765">
        <w:rPr>
          <w:rFonts w:ascii="Times New Roman" w:hAnsi="Times New Roman" w:cs="Times New Roman"/>
          <w:b/>
          <w:color w:val="auto"/>
          <w:sz w:val="26"/>
          <w:szCs w:val="26"/>
        </w:rPr>
        <w:t>Chiorato</w:t>
      </w:r>
      <w:proofErr w:type="spellEnd"/>
      <w:r w:rsidRPr="00943765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</w:p>
    <w:p w14:paraId="017AFB16" w14:textId="77777777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3765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à Associação Desportiva 1 Gol de Letra, com sede no Município de Apucarana.</w:t>
      </w:r>
    </w:p>
    <w:p w14:paraId="2E48ED8E" w14:textId="341BAB13" w:rsidR="001C3CAB" w:rsidRPr="00943765" w:rsidRDefault="001C3CAB" w:rsidP="00F81D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37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sectPr w:rsidR="001C3CAB" w:rsidRPr="00943765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85FAF" w14:textId="77777777" w:rsidR="00ED4E46" w:rsidRDefault="00ED4E46">
      <w:pPr>
        <w:spacing w:after="0" w:line="240" w:lineRule="auto"/>
      </w:pPr>
      <w:r>
        <w:separator/>
      </w:r>
    </w:p>
  </w:endnote>
  <w:endnote w:type="continuationSeparator" w:id="0">
    <w:p w14:paraId="2634DE27" w14:textId="77777777" w:rsidR="00ED4E46" w:rsidRDefault="00ED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8EDB2" w14:textId="77777777" w:rsidR="00ED4E46" w:rsidRDefault="00ED4E46">
      <w:pPr>
        <w:spacing w:after="0" w:line="240" w:lineRule="auto"/>
      </w:pPr>
      <w:r>
        <w:separator/>
      </w:r>
    </w:p>
  </w:footnote>
  <w:footnote w:type="continuationSeparator" w:id="0">
    <w:p w14:paraId="431A3D65" w14:textId="77777777" w:rsidR="00ED4E46" w:rsidRDefault="00ED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919"/>
    <w:multiLevelType w:val="hybridMultilevel"/>
    <w:tmpl w:val="44A4D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21E"/>
    <w:multiLevelType w:val="hybridMultilevel"/>
    <w:tmpl w:val="6804E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194"/>
    <w:multiLevelType w:val="hybridMultilevel"/>
    <w:tmpl w:val="D0FA8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C05"/>
    <w:rsid w:val="00077EE4"/>
    <w:rsid w:val="000827C7"/>
    <w:rsid w:val="00087449"/>
    <w:rsid w:val="00091FE8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1B28"/>
    <w:rsid w:val="000D2917"/>
    <w:rsid w:val="000D2A9D"/>
    <w:rsid w:val="000D362C"/>
    <w:rsid w:val="000D4698"/>
    <w:rsid w:val="000E1EE7"/>
    <w:rsid w:val="000E2762"/>
    <w:rsid w:val="000E4A4A"/>
    <w:rsid w:val="000F033C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830"/>
    <w:rsid w:val="00132A7B"/>
    <w:rsid w:val="00132B1A"/>
    <w:rsid w:val="00133507"/>
    <w:rsid w:val="00136408"/>
    <w:rsid w:val="00136DA0"/>
    <w:rsid w:val="00140BBE"/>
    <w:rsid w:val="001442F8"/>
    <w:rsid w:val="00153ECA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2D83"/>
    <w:rsid w:val="0018422E"/>
    <w:rsid w:val="00187750"/>
    <w:rsid w:val="001920A0"/>
    <w:rsid w:val="00192E0E"/>
    <w:rsid w:val="00194126"/>
    <w:rsid w:val="001948EC"/>
    <w:rsid w:val="00195A4E"/>
    <w:rsid w:val="00196960"/>
    <w:rsid w:val="001A0F06"/>
    <w:rsid w:val="001A4E16"/>
    <w:rsid w:val="001A6952"/>
    <w:rsid w:val="001A78EE"/>
    <w:rsid w:val="001B0F4C"/>
    <w:rsid w:val="001B1BC3"/>
    <w:rsid w:val="001C1FD5"/>
    <w:rsid w:val="001C3CAB"/>
    <w:rsid w:val="001C4480"/>
    <w:rsid w:val="001C45CB"/>
    <w:rsid w:val="001C4DE4"/>
    <w:rsid w:val="001C5912"/>
    <w:rsid w:val="001C6C3E"/>
    <w:rsid w:val="001C73E9"/>
    <w:rsid w:val="001C7810"/>
    <w:rsid w:val="001E009A"/>
    <w:rsid w:val="001E6507"/>
    <w:rsid w:val="001F0D14"/>
    <w:rsid w:val="001F615A"/>
    <w:rsid w:val="001F6654"/>
    <w:rsid w:val="00201629"/>
    <w:rsid w:val="00201A3E"/>
    <w:rsid w:val="002040C5"/>
    <w:rsid w:val="00205A4E"/>
    <w:rsid w:val="00207616"/>
    <w:rsid w:val="00215785"/>
    <w:rsid w:val="0022026C"/>
    <w:rsid w:val="002214EC"/>
    <w:rsid w:val="002249DD"/>
    <w:rsid w:val="00224D02"/>
    <w:rsid w:val="00225015"/>
    <w:rsid w:val="00230A1C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74DC5"/>
    <w:rsid w:val="00285564"/>
    <w:rsid w:val="00286F9B"/>
    <w:rsid w:val="00287DCA"/>
    <w:rsid w:val="00291A06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2A8D"/>
    <w:rsid w:val="002F6491"/>
    <w:rsid w:val="002F6504"/>
    <w:rsid w:val="003001E5"/>
    <w:rsid w:val="00311400"/>
    <w:rsid w:val="0031163F"/>
    <w:rsid w:val="0031295B"/>
    <w:rsid w:val="00314142"/>
    <w:rsid w:val="00315451"/>
    <w:rsid w:val="0031587F"/>
    <w:rsid w:val="003326F3"/>
    <w:rsid w:val="003360E5"/>
    <w:rsid w:val="00336D82"/>
    <w:rsid w:val="003445A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423"/>
    <w:rsid w:val="00386605"/>
    <w:rsid w:val="00392840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39"/>
    <w:rsid w:val="003D629B"/>
    <w:rsid w:val="003E0D84"/>
    <w:rsid w:val="003E1D42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22166"/>
    <w:rsid w:val="00430A1D"/>
    <w:rsid w:val="0043297F"/>
    <w:rsid w:val="00434386"/>
    <w:rsid w:val="00434475"/>
    <w:rsid w:val="00434B84"/>
    <w:rsid w:val="00435B70"/>
    <w:rsid w:val="00436C7A"/>
    <w:rsid w:val="0044143A"/>
    <w:rsid w:val="004434E6"/>
    <w:rsid w:val="00444470"/>
    <w:rsid w:val="004452D9"/>
    <w:rsid w:val="00453917"/>
    <w:rsid w:val="004551E8"/>
    <w:rsid w:val="004565C2"/>
    <w:rsid w:val="00456C0F"/>
    <w:rsid w:val="00460330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7395"/>
    <w:rsid w:val="004C7B64"/>
    <w:rsid w:val="004D1930"/>
    <w:rsid w:val="004D22C7"/>
    <w:rsid w:val="004D2FF1"/>
    <w:rsid w:val="004D40C6"/>
    <w:rsid w:val="004D4715"/>
    <w:rsid w:val="004D5726"/>
    <w:rsid w:val="004D5DCD"/>
    <w:rsid w:val="004D69CC"/>
    <w:rsid w:val="004D7B9B"/>
    <w:rsid w:val="004E1BCF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55F3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81D81"/>
    <w:rsid w:val="005959FC"/>
    <w:rsid w:val="005A0033"/>
    <w:rsid w:val="005A0216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33EE"/>
    <w:rsid w:val="006062D1"/>
    <w:rsid w:val="0060684B"/>
    <w:rsid w:val="00606A29"/>
    <w:rsid w:val="0061208A"/>
    <w:rsid w:val="00612723"/>
    <w:rsid w:val="00613137"/>
    <w:rsid w:val="00614AA8"/>
    <w:rsid w:val="00615255"/>
    <w:rsid w:val="00615BFF"/>
    <w:rsid w:val="00616FDF"/>
    <w:rsid w:val="0062177B"/>
    <w:rsid w:val="00622088"/>
    <w:rsid w:val="00623A66"/>
    <w:rsid w:val="00631587"/>
    <w:rsid w:val="00633B16"/>
    <w:rsid w:val="00640CA1"/>
    <w:rsid w:val="00647889"/>
    <w:rsid w:val="00647959"/>
    <w:rsid w:val="00650090"/>
    <w:rsid w:val="00650D46"/>
    <w:rsid w:val="00654CB1"/>
    <w:rsid w:val="00655816"/>
    <w:rsid w:val="0067122C"/>
    <w:rsid w:val="00672AD7"/>
    <w:rsid w:val="00674475"/>
    <w:rsid w:val="006812C3"/>
    <w:rsid w:val="00681302"/>
    <w:rsid w:val="00685A8E"/>
    <w:rsid w:val="00692096"/>
    <w:rsid w:val="006920F3"/>
    <w:rsid w:val="00692411"/>
    <w:rsid w:val="00695E9B"/>
    <w:rsid w:val="0069748E"/>
    <w:rsid w:val="00697B78"/>
    <w:rsid w:val="006B040B"/>
    <w:rsid w:val="006B49F9"/>
    <w:rsid w:val="006B4B20"/>
    <w:rsid w:val="006B62C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0E30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178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C33"/>
    <w:rsid w:val="007A5D93"/>
    <w:rsid w:val="007B12E3"/>
    <w:rsid w:val="007B4549"/>
    <w:rsid w:val="007B7CAA"/>
    <w:rsid w:val="007C036D"/>
    <w:rsid w:val="007C389A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4E7F"/>
    <w:rsid w:val="00825753"/>
    <w:rsid w:val="00826952"/>
    <w:rsid w:val="00827116"/>
    <w:rsid w:val="00830DCC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129F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2AE0"/>
    <w:rsid w:val="008B32EB"/>
    <w:rsid w:val="008B39E7"/>
    <w:rsid w:val="008C51D8"/>
    <w:rsid w:val="008D2FF1"/>
    <w:rsid w:val="008D4A6C"/>
    <w:rsid w:val="008D7E8C"/>
    <w:rsid w:val="008E4F3A"/>
    <w:rsid w:val="008E5356"/>
    <w:rsid w:val="008E5C66"/>
    <w:rsid w:val="008F7E28"/>
    <w:rsid w:val="0090608A"/>
    <w:rsid w:val="00914B11"/>
    <w:rsid w:val="0091529E"/>
    <w:rsid w:val="0092189F"/>
    <w:rsid w:val="00921C4B"/>
    <w:rsid w:val="0092247C"/>
    <w:rsid w:val="00922F41"/>
    <w:rsid w:val="009250F5"/>
    <w:rsid w:val="00932F5E"/>
    <w:rsid w:val="00935395"/>
    <w:rsid w:val="00935434"/>
    <w:rsid w:val="009363C8"/>
    <w:rsid w:val="009376CD"/>
    <w:rsid w:val="00937FEF"/>
    <w:rsid w:val="00943765"/>
    <w:rsid w:val="00946E9C"/>
    <w:rsid w:val="0095037D"/>
    <w:rsid w:val="0095076E"/>
    <w:rsid w:val="00951B2A"/>
    <w:rsid w:val="009537B0"/>
    <w:rsid w:val="00957D67"/>
    <w:rsid w:val="009629CC"/>
    <w:rsid w:val="00964018"/>
    <w:rsid w:val="00965868"/>
    <w:rsid w:val="00965D22"/>
    <w:rsid w:val="00966446"/>
    <w:rsid w:val="00966762"/>
    <w:rsid w:val="00967C9C"/>
    <w:rsid w:val="00972225"/>
    <w:rsid w:val="0097238D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0596"/>
    <w:rsid w:val="009B309D"/>
    <w:rsid w:val="009B3D75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3D13"/>
    <w:rsid w:val="00A570D5"/>
    <w:rsid w:val="00A57AC6"/>
    <w:rsid w:val="00A60B70"/>
    <w:rsid w:val="00A62E31"/>
    <w:rsid w:val="00A65CEB"/>
    <w:rsid w:val="00A70FAE"/>
    <w:rsid w:val="00A723ED"/>
    <w:rsid w:val="00A73D53"/>
    <w:rsid w:val="00A73EC9"/>
    <w:rsid w:val="00A759AC"/>
    <w:rsid w:val="00A75AAB"/>
    <w:rsid w:val="00A76551"/>
    <w:rsid w:val="00A82825"/>
    <w:rsid w:val="00A849DA"/>
    <w:rsid w:val="00A851B4"/>
    <w:rsid w:val="00A862DB"/>
    <w:rsid w:val="00A876D7"/>
    <w:rsid w:val="00A87A3D"/>
    <w:rsid w:val="00A91651"/>
    <w:rsid w:val="00A91E0A"/>
    <w:rsid w:val="00A950FE"/>
    <w:rsid w:val="00A953FC"/>
    <w:rsid w:val="00A9719C"/>
    <w:rsid w:val="00AA0250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15D40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45CEC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25C5"/>
    <w:rsid w:val="00BB401E"/>
    <w:rsid w:val="00BB571E"/>
    <w:rsid w:val="00BB6BFB"/>
    <w:rsid w:val="00BC1897"/>
    <w:rsid w:val="00BC39AC"/>
    <w:rsid w:val="00BC6C23"/>
    <w:rsid w:val="00BD14C8"/>
    <w:rsid w:val="00BD1CC6"/>
    <w:rsid w:val="00BD3BBD"/>
    <w:rsid w:val="00BD4B37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07541"/>
    <w:rsid w:val="00C126EE"/>
    <w:rsid w:val="00C13B63"/>
    <w:rsid w:val="00C169B6"/>
    <w:rsid w:val="00C16D7F"/>
    <w:rsid w:val="00C16F51"/>
    <w:rsid w:val="00C21D65"/>
    <w:rsid w:val="00C24603"/>
    <w:rsid w:val="00C2692D"/>
    <w:rsid w:val="00C30D0B"/>
    <w:rsid w:val="00C340C1"/>
    <w:rsid w:val="00C344C5"/>
    <w:rsid w:val="00C402DE"/>
    <w:rsid w:val="00C4484D"/>
    <w:rsid w:val="00C47A9F"/>
    <w:rsid w:val="00C5090F"/>
    <w:rsid w:val="00C61B78"/>
    <w:rsid w:val="00C62B97"/>
    <w:rsid w:val="00C657B5"/>
    <w:rsid w:val="00C65FCD"/>
    <w:rsid w:val="00C67DEF"/>
    <w:rsid w:val="00C731BE"/>
    <w:rsid w:val="00C87E49"/>
    <w:rsid w:val="00C91416"/>
    <w:rsid w:val="00C93B10"/>
    <w:rsid w:val="00CA1E5B"/>
    <w:rsid w:val="00CA68B2"/>
    <w:rsid w:val="00CB33DE"/>
    <w:rsid w:val="00CB4BD3"/>
    <w:rsid w:val="00CC74D9"/>
    <w:rsid w:val="00CD3E43"/>
    <w:rsid w:val="00CD60A7"/>
    <w:rsid w:val="00CD75E7"/>
    <w:rsid w:val="00CE0734"/>
    <w:rsid w:val="00CE1B1B"/>
    <w:rsid w:val="00CE30FD"/>
    <w:rsid w:val="00CE3748"/>
    <w:rsid w:val="00CE4C97"/>
    <w:rsid w:val="00CE55BB"/>
    <w:rsid w:val="00CE79A9"/>
    <w:rsid w:val="00D02E5A"/>
    <w:rsid w:val="00D03293"/>
    <w:rsid w:val="00D04A8F"/>
    <w:rsid w:val="00D06F42"/>
    <w:rsid w:val="00D07E5F"/>
    <w:rsid w:val="00D11B2B"/>
    <w:rsid w:val="00D14B36"/>
    <w:rsid w:val="00D33539"/>
    <w:rsid w:val="00D3587C"/>
    <w:rsid w:val="00D404A5"/>
    <w:rsid w:val="00D420BB"/>
    <w:rsid w:val="00D427D9"/>
    <w:rsid w:val="00D4396F"/>
    <w:rsid w:val="00D43EC3"/>
    <w:rsid w:val="00D441CB"/>
    <w:rsid w:val="00D47A41"/>
    <w:rsid w:val="00D53C1A"/>
    <w:rsid w:val="00D55170"/>
    <w:rsid w:val="00D65504"/>
    <w:rsid w:val="00D66BA5"/>
    <w:rsid w:val="00D725E6"/>
    <w:rsid w:val="00D762E8"/>
    <w:rsid w:val="00D77DF1"/>
    <w:rsid w:val="00D8392F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24BA"/>
    <w:rsid w:val="00DD77F3"/>
    <w:rsid w:val="00DD7F5C"/>
    <w:rsid w:val="00DE24E8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3A1C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B76A0"/>
    <w:rsid w:val="00EC12DE"/>
    <w:rsid w:val="00EC160D"/>
    <w:rsid w:val="00EC49FE"/>
    <w:rsid w:val="00ED04E1"/>
    <w:rsid w:val="00ED0C2B"/>
    <w:rsid w:val="00ED4E46"/>
    <w:rsid w:val="00ED78FB"/>
    <w:rsid w:val="00EE0FBE"/>
    <w:rsid w:val="00EE1884"/>
    <w:rsid w:val="00EE70B9"/>
    <w:rsid w:val="00EE70F3"/>
    <w:rsid w:val="00EE7A35"/>
    <w:rsid w:val="00EF6F4F"/>
    <w:rsid w:val="00F00058"/>
    <w:rsid w:val="00F0202F"/>
    <w:rsid w:val="00F1044B"/>
    <w:rsid w:val="00F11E43"/>
    <w:rsid w:val="00F141BA"/>
    <w:rsid w:val="00F145B4"/>
    <w:rsid w:val="00F2180E"/>
    <w:rsid w:val="00F25022"/>
    <w:rsid w:val="00F2587D"/>
    <w:rsid w:val="00F275B5"/>
    <w:rsid w:val="00F352E2"/>
    <w:rsid w:val="00F356F3"/>
    <w:rsid w:val="00F374B7"/>
    <w:rsid w:val="00F41150"/>
    <w:rsid w:val="00F52DFF"/>
    <w:rsid w:val="00F53A06"/>
    <w:rsid w:val="00F54047"/>
    <w:rsid w:val="00F57EDC"/>
    <w:rsid w:val="00F600E7"/>
    <w:rsid w:val="00F606D8"/>
    <w:rsid w:val="00F60B86"/>
    <w:rsid w:val="00F6130E"/>
    <w:rsid w:val="00F662E0"/>
    <w:rsid w:val="00F706DC"/>
    <w:rsid w:val="00F74B26"/>
    <w:rsid w:val="00F81484"/>
    <w:rsid w:val="00F8174A"/>
    <w:rsid w:val="00F81DD8"/>
    <w:rsid w:val="00F84E38"/>
    <w:rsid w:val="00F85BC5"/>
    <w:rsid w:val="00F8713D"/>
    <w:rsid w:val="00F87E2D"/>
    <w:rsid w:val="00F9067C"/>
    <w:rsid w:val="00F914EA"/>
    <w:rsid w:val="00FA119C"/>
    <w:rsid w:val="00FA143C"/>
    <w:rsid w:val="00FA451D"/>
    <w:rsid w:val="00FB4FBF"/>
    <w:rsid w:val="00FB62EE"/>
    <w:rsid w:val="00FB7B82"/>
    <w:rsid w:val="00FC40F0"/>
    <w:rsid w:val="00FC5F77"/>
    <w:rsid w:val="00FC67F3"/>
    <w:rsid w:val="00FC7F72"/>
    <w:rsid w:val="00FD0811"/>
    <w:rsid w:val="00FD21C8"/>
    <w:rsid w:val="00FD42EF"/>
    <w:rsid w:val="00FD57EB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8532BF-2FA4-4426-9869-4CCEECD7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4</cp:revision>
  <cp:lastPrinted>2025-05-12T13:14:00Z</cp:lastPrinted>
  <dcterms:created xsi:type="dcterms:W3CDTF">2025-10-09T18:32:00Z</dcterms:created>
  <dcterms:modified xsi:type="dcterms:W3CDTF">2025-10-09T18:34:00Z</dcterms:modified>
</cp:coreProperties>
</file>