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3625289</wp:posOffset>
            </wp:positionH>
            <wp:positionV relativeFrom="paragraph">
              <wp:posOffset>99583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434" w:lineRule="auto" w:before="21"/>
        <w:ind w:left="1053" w:right="1289" w:firstLine="2"/>
        <w:jc w:val="center"/>
      </w:pPr>
      <w:r>
        <w:rPr/>
        <w:t>2ª SESSÃO LEGISLATIVA DA 20ª LEGISLATURA DE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22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DEZEMBRO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4"/>
        </w:rPr>
        <w:t>2024</w:t>
      </w:r>
    </w:p>
    <w:p>
      <w:pPr>
        <w:pStyle w:val="BodyText"/>
        <w:spacing w:line="360" w:lineRule="auto" w:before="70"/>
        <w:ind w:left="2466" w:right="270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1009650</wp:posOffset>
                </wp:positionH>
                <wp:positionV relativeFrom="paragraph">
                  <wp:posOffset>672165</wp:posOffset>
                </wp:positionV>
                <wp:extent cx="606044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604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440" h="9525">
                              <a:moveTo>
                                <a:pt x="606018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60186" y="9144"/>
                              </a:lnTo>
                              <a:lnTo>
                                <a:pt x="60601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pt;margin-top:52.926453pt;width:477.18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87ª</w:t>
      </w:r>
      <w:r>
        <w:rPr>
          <w:spacing w:val="-18"/>
        </w:rPr>
        <w:t> </w:t>
      </w:r>
      <w:r>
        <w:rPr/>
        <w:t>SESSÃO</w:t>
      </w:r>
      <w:r>
        <w:rPr>
          <w:spacing w:val="-20"/>
        </w:rPr>
        <w:t> </w:t>
      </w:r>
      <w:r>
        <w:rPr/>
        <w:t>ORDINÁRIA ORDEM DO DIA</w:t>
      </w:r>
    </w:p>
    <w:p>
      <w:pPr>
        <w:pStyle w:val="BodyText"/>
        <w:ind w:left="0"/>
      </w:pPr>
    </w:p>
    <w:p>
      <w:pPr>
        <w:pStyle w:val="BodyText"/>
        <w:spacing w:before="10"/>
        <w:ind w:left="0"/>
      </w:pPr>
    </w:p>
    <w:p>
      <w:pPr>
        <w:pStyle w:val="BodyText"/>
        <w:ind w:left="0" w:right="177"/>
        <w:jc w:val="center"/>
      </w:pPr>
      <w:r>
        <w:rPr/>
        <w:t>PARA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DIA</w:t>
      </w:r>
      <w:r>
        <w:rPr>
          <w:spacing w:val="-1"/>
        </w:rPr>
        <w:t> </w:t>
      </w:r>
      <w:r>
        <w:rPr/>
        <w:t>22</w:t>
      </w:r>
      <w:r>
        <w:rPr>
          <w:spacing w:val="-2"/>
        </w:rPr>
        <w:t> </w:t>
      </w:r>
      <w:r>
        <w:rPr/>
        <w:t>DE OUTUBRO</w:t>
      </w:r>
      <w:r>
        <w:rPr>
          <w:spacing w:val="-2"/>
        </w:rPr>
        <w:t> </w:t>
      </w:r>
      <w:r>
        <w:rPr/>
        <w:t>DE </w:t>
      </w:r>
      <w:r>
        <w:rPr>
          <w:spacing w:val="-4"/>
        </w:rPr>
        <w:t>2024</w:t>
      </w:r>
    </w:p>
    <w:p>
      <w:pPr>
        <w:pStyle w:val="BodyText"/>
        <w:ind w:left="0"/>
      </w:pPr>
    </w:p>
    <w:p>
      <w:pPr>
        <w:pStyle w:val="BodyText"/>
        <w:spacing w:before="117"/>
        <w:ind w:left="0"/>
      </w:pPr>
    </w:p>
    <w:p>
      <w:pPr>
        <w:pStyle w:val="BodyText"/>
        <w:ind w:left="2525" w:right="2701"/>
        <w:jc w:val="center"/>
      </w:pPr>
      <w:r>
        <w:rPr>
          <w:spacing w:val="-2"/>
        </w:rPr>
        <w:t>TERÇA-</w:t>
      </w:r>
      <w:r>
        <w:rPr>
          <w:spacing w:val="-4"/>
        </w:rPr>
        <w:t>FEIRA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9"/>
        <w:ind w:left="0"/>
      </w:pPr>
    </w:p>
    <w:p>
      <w:pPr>
        <w:pStyle w:val="BodyText"/>
        <w:jc w:val="both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spacing w:line="368" w:lineRule="exact"/>
        <w:jc w:val="both"/>
      </w:pPr>
      <w:r>
        <w:rPr/>
        <w:t>3ª</w:t>
      </w:r>
      <w:r>
        <w:rPr>
          <w:spacing w:val="-3"/>
        </w:rPr>
        <w:t> </w:t>
      </w:r>
      <w:r>
        <w:rPr/>
        <w:t>DISCUSSÃO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PROJETO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LEI</w:t>
      </w:r>
      <w:r>
        <w:rPr>
          <w:spacing w:val="-4"/>
        </w:rPr>
        <w:t> </w:t>
      </w:r>
      <w:r>
        <w:rPr/>
        <w:t>Nº</w:t>
      </w:r>
      <w:r>
        <w:rPr>
          <w:spacing w:val="1"/>
        </w:rPr>
        <w:t> </w:t>
      </w:r>
      <w:r>
        <w:rPr>
          <w:spacing w:val="-2"/>
        </w:rPr>
        <w:t>546/21.</w:t>
      </w:r>
    </w:p>
    <w:p>
      <w:pPr>
        <w:pStyle w:val="BodyText"/>
        <w:ind w:right="356"/>
        <w:jc w:val="both"/>
      </w:pPr>
      <w:r>
        <w:rPr/>
        <w:t>AUTORIA DA DEPUTADA CRISTINA SILVESTRI, </w:t>
      </w:r>
      <w:r>
        <w:rPr/>
        <w:t>DEPUTADO LUIZ CLAUDIO ROMANELLI, DEPUTADO BAZANA, DEPUTADA MARCIA HUÇULAK E DEPUTADO ANIBELLI </w:t>
      </w:r>
      <w:r>
        <w:rPr>
          <w:spacing w:val="-2"/>
        </w:rPr>
        <w:t>NETO.</w:t>
      </w:r>
    </w:p>
    <w:p>
      <w:pPr>
        <w:spacing w:before="1"/>
        <w:ind w:left="180" w:right="35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DIRETRIZES PARA IMPLANTAÇÃO DE </w:t>
      </w:r>
      <w:r>
        <w:rPr>
          <w:rFonts w:ascii="Arial MT" w:hAnsi="Arial MT"/>
          <w:sz w:val="32"/>
        </w:rPr>
        <w:t>POLÍTICA ESTADUAL DE PROTEÇÃO DOS DIREITOS DA PESSOA COM </w:t>
      </w:r>
      <w:r>
        <w:rPr>
          <w:rFonts w:ascii="Arial MT" w:hAnsi="Arial MT"/>
          <w:spacing w:val="-2"/>
          <w:sz w:val="32"/>
        </w:rPr>
        <w:t>FIBROMIALGIA.</w:t>
      </w:r>
    </w:p>
    <w:p>
      <w:pPr>
        <w:pStyle w:val="BodyText"/>
        <w:tabs>
          <w:tab w:pos="2453" w:val="left" w:leader="none"/>
          <w:tab w:pos="4815" w:val="left" w:leader="none"/>
          <w:tab w:pos="5560" w:val="left" w:leader="none"/>
          <w:tab w:pos="6750" w:val="left" w:leader="none"/>
          <w:tab w:pos="7247" w:val="left" w:leader="none"/>
          <w:tab w:pos="9272" w:val="left" w:leader="none"/>
        </w:tabs>
        <w:ind w:right="360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SAÚDE PÚBLICA.</w:t>
      </w:r>
    </w:p>
    <w:p>
      <w:pPr>
        <w:pStyle w:val="BodyText"/>
      </w:pPr>
      <w:r>
        <w:rPr/>
        <w:t>SUBSTITUTIVO</w:t>
      </w:r>
      <w:r>
        <w:rPr>
          <w:spacing w:val="-3"/>
        </w:rPr>
        <w:t> </w:t>
      </w:r>
      <w:r>
        <w:rPr/>
        <w:t>GERAL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>
          <w:spacing w:val="-2"/>
        </w:rPr>
        <w:t>C.C.J.</w:t>
      </w:r>
    </w:p>
    <w:p>
      <w:pPr>
        <w:pStyle w:val="BodyText"/>
        <w:tabs>
          <w:tab w:pos="2356" w:val="left" w:leader="none"/>
          <w:tab w:pos="3925" w:val="left" w:leader="none"/>
          <w:tab w:pos="5568" w:val="left" w:leader="none"/>
          <w:tab w:pos="8417" w:val="left" w:leader="none"/>
        </w:tabs>
        <w:ind w:right="538"/>
      </w:pPr>
      <w:r>
        <w:rPr>
          <w:spacing w:val="-2"/>
        </w:rPr>
        <w:t>APRECIAR</w:t>
      </w:r>
      <w:r>
        <w:rPr/>
        <w:tab/>
      </w:r>
      <w:r>
        <w:rPr>
          <w:spacing w:val="-2"/>
        </w:rPr>
        <w:t>NESTE</w:t>
      </w:r>
      <w:r>
        <w:rPr/>
        <w:tab/>
      </w:r>
      <w:r>
        <w:rPr>
          <w:spacing w:val="-2"/>
        </w:rPr>
        <w:t>TURNO</w:t>
      </w:r>
      <w:r>
        <w:rPr/>
        <w:tab/>
      </w:r>
      <w:r>
        <w:rPr>
          <w:spacing w:val="-2"/>
        </w:rPr>
        <w:t>SUBSTITUTIVO</w:t>
      </w:r>
      <w:r>
        <w:rPr/>
        <w:tab/>
      </w:r>
      <w:r>
        <w:rPr>
          <w:spacing w:val="-2"/>
        </w:rPr>
        <w:t>GERAL </w:t>
      </w:r>
      <w:r>
        <w:rPr/>
        <w:t>APROVADO EM SEGUNDA DISCUSSÃO.</w:t>
      </w:r>
    </w:p>
    <w:p>
      <w:pPr>
        <w:pStyle w:val="BodyText"/>
        <w:spacing w:after="0"/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before="64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spacing w:before="1"/>
        <w:ind w:right="1273"/>
      </w:pPr>
      <w:r>
        <w:rPr/>
        <w:t>3ª DISCUSSÃO DO PROJETO DE LEI Nº 853/23. AUTORIA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DEPUTADO</w:t>
      </w:r>
      <w:r>
        <w:rPr>
          <w:spacing w:val="-8"/>
        </w:rPr>
        <w:t> </w:t>
      </w:r>
      <w:r>
        <w:rPr/>
        <w:t>LUIZ</w:t>
      </w:r>
      <w:r>
        <w:rPr>
          <w:spacing w:val="-8"/>
        </w:rPr>
        <w:t> </w:t>
      </w:r>
      <w:r>
        <w:rPr/>
        <w:t>CLAUDIO</w:t>
      </w:r>
      <w:r>
        <w:rPr>
          <w:spacing w:val="-8"/>
        </w:rPr>
        <w:t> </w:t>
      </w:r>
      <w:r>
        <w:rPr/>
        <w:t>ROMANELLI.</w:t>
      </w:r>
    </w:p>
    <w:p>
      <w:pPr>
        <w:spacing w:before="0"/>
        <w:ind w:left="180" w:right="357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NO PARANÁ A “CAMPANHA DEPILADORA AMIGA”, DEDICADA ÀS PROFISSIONAIS DA DEPILAÇÃO </w:t>
      </w:r>
      <w:r>
        <w:rPr>
          <w:rFonts w:ascii="Arial MT" w:hAnsi="Arial MT"/>
          <w:sz w:val="32"/>
        </w:rPr>
        <w:t>NA CONSCIENTIZAÇÃO DE MULHERES SOBRE A IMPORTÂNCIA DA IDENTIFICAÇÃO PRECOCE DE DOENÇAS SEXUALMENTE TRANSMISSÍVEIS (DST), E DE DENUNCIAR OS CASOS DE VIOLÊNCIA DOMÉSTICA CONTRA A MULHER, E DÁ OUTRAS </w:t>
      </w:r>
      <w:r>
        <w:rPr>
          <w:rFonts w:ascii="Arial MT" w:hAnsi="Arial MT"/>
          <w:spacing w:val="-2"/>
          <w:sz w:val="32"/>
        </w:rPr>
        <w:t>PROVIDÊNCIAS.</w:t>
      </w:r>
    </w:p>
    <w:p>
      <w:pPr>
        <w:pStyle w:val="BodyText"/>
        <w:ind w:right="360"/>
        <w:jc w:val="both"/>
      </w:pPr>
      <w:r>
        <w:rPr/>
        <w:t>PARECERES FAVORÁVEIS DA C.C.J., COMISSÃO </w:t>
      </w:r>
      <w:r>
        <w:rPr/>
        <w:t>DE</w:t>
      </w:r>
      <w:r>
        <w:rPr>
          <w:spacing w:val="40"/>
        </w:rPr>
        <w:t> </w:t>
      </w:r>
      <w:r>
        <w:rPr/>
        <w:t>DEFESA DOS DIREITOS DA MULHER E COMISSÃO DE</w:t>
      </w:r>
      <w:r>
        <w:rPr>
          <w:spacing w:val="40"/>
        </w:rPr>
        <w:t> </w:t>
      </w:r>
      <w:r>
        <w:rPr/>
        <w:t>SAÚDE PÚBLICA.</w:t>
      </w:r>
    </w:p>
    <w:p>
      <w:pPr>
        <w:pStyle w:val="BodyText"/>
        <w:ind w:right="359"/>
        <w:jc w:val="both"/>
      </w:pPr>
      <w:r>
        <w:rPr/>
        <w:t>SUBSTITUTIVO GERAL DA COMISSÃO DE DEFESA </w:t>
      </w:r>
      <w:r>
        <w:rPr/>
        <w:t>DOS DIREITOS DA MULHER COM PARECER FAVORÁVEL DA </w:t>
      </w:r>
      <w:r>
        <w:rPr>
          <w:spacing w:val="-2"/>
        </w:rPr>
        <w:t>C.C.J.</w:t>
      </w:r>
    </w:p>
    <w:p>
      <w:pPr>
        <w:pStyle w:val="BodyText"/>
        <w:ind w:right="538"/>
        <w:jc w:val="both"/>
      </w:pPr>
      <w:r>
        <w:rPr/>
        <w:t>APRECIAR NESTE TURNO SUBSTITUTIVO </w:t>
      </w:r>
      <w:r>
        <w:rPr/>
        <w:t>GERAL APROVADO EM SEGUNDA DISCUSSÃO.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BodyText"/>
        <w:spacing w:line="368" w:lineRule="exact"/>
      </w:pPr>
      <w:r>
        <w:rPr/>
        <w:t>3ª</w:t>
      </w:r>
      <w:r>
        <w:rPr>
          <w:spacing w:val="-1"/>
        </w:rPr>
        <w:t> </w:t>
      </w:r>
      <w:r>
        <w:rPr/>
        <w:t>DISCUSSÃO</w:t>
      </w:r>
      <w:r>
        <w:rPr>
          <w:spacing w:val="-3"/>
        </w:rPr>
        <w:t> </w:t>
      </w:r>
      <w:r>
        <w:rPr/>
        <w:t>DO PROJETO</w:t>
      </w:r>
      <w:r>
        <w:rPr>
          <w:spacing w:val="-3"/>
        </w:rPr>
        <w:t> </w:t>
      </w:r>
      <w:r>
        <w:rPr/>
        <w:t>DE LEI</w:t>
      </w:r>
      <w:r>
        <w:rPr>
          <w:spacing w:val="-4"/>
        </w:rPr>
        <w:t> </w:t>
      </w:r>
      <w:r>
        <w:rPr/>
        <w:t>Nº</w:t>
      </w:r>
      <w:r>
        <w:rPr>
          <w:spacing w:val="1"/>
        </w:rPr>
        <w:t> </w:t>
      </w:r>
      <w:r>
        <w:rPr>
          <w:spacing w:val="-2"/>
        </w:rPr>
        <w:t>54/24.</w:t>
      </w:r>
    </w:p>
    <w:p>
      <w:pPr>
        <w:pStyle w:val="BodyText"/>
        <w:ind w:right="360"/>
      </w:pPr>
      <w:r>
        <w:rPr/>
        <w:t>AUTORIA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DEPUTADO</w:t>
      </w:r>
      <w:r>
        <w:rPr>
          <w:spacing w:val="40"/>
        </w:rPr>
        <w:t> </w:t>
      </w:r>
      <w:r>
        <w:rPr/>
        <w:t>COBRA</w:t>
      </w:r>
      <w:r>
        <w:rPr>
          <w:spacing w:val="40"/>
        </w:rPr>
        <w:t> </w:t>
      </w:r>
      <w:r>
        <w:rPr/>
        <w:t>REPÓRTER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DEPUTADO </w:t>
      </w:r>
      <w:r>
        <w:rPr>
          <w:spacing w:val="-2"/>
        </w:rPr>
        <w:t>BATATINHA.</w:t>
      </w:r>
    </w:p>
    <w:p>
      <w:pPr>
        <w:pStyle w:val="BodyText"/>
        <w:spacing w:before="1"/>
        <w:ind w:right="360"/>
      </w:pPr>
      <w:r>
        <w:rPr/>
        <w:t>(ANEXO</w:t>
      </w:r>
      <w:r>
        <w:rPr>
          <w:spacing w:val="-6"/>
        </w:rPr>
        <w:t> </w:t>
      </w:r>
      <w:r>
        <w:rPr/>
        <w:t>PROJETO</w:t>
      </w:r>
      <w:r>
        <w:rPr>
          <w:spacing w:val="-4"/>
        </w:rPr>
        <w:t> </w:t>
      </w:r>
      <w:r>
        <w:rPr/>
        <w:t>Nº</w:t>
      </w:r>
      <w:r>
        <w:rPr>
          <w:spacing w:val="-4"/>
        </w:rPr>
        <w:t> </w:t>
      </w:r>
      <w:r>
        <w:rPr/>
        <w:t>264/24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DOS</w:t>
      </w:r>
      <w:r>
        <w:rPr>
          <w:spacing w:val="-4"/>
        </w:rPr>
        <w:t> </w:t>
      </w:r>
      <w:r>
        <w:rPr/>
        <w:t>DEPUTADOS</w:t>
      </w:r>
      <w:r>
        <w:rPr>
          <w:spacing w:val="-34"/>
        </w:rPr>
        <w:t> </w:t>
      </w:r>
      <w:r>
        <w:rPr/>
        <w:t>BATATINHA, DENIAN COUTO, DOUGLAS FABRÍCIO E SAMUEL DANTAS).</w:t>
      </w:r>
    </w:p>
    <w:p>
      <w:pPr>
        <w:spacing w:before="0"/>
        <w:ind w:left="180" w:right="35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A SEMANA ESTADUAL DA ECONOMIA </w:t>
      </w:r>
      <w:r>
        <w:rPr>
          <w:rFonts w:ascii="Arial MT" w:hAnsi="Arial MT"/>
          <w:sz w:val="32"/>
        </w:rPr>
        <w:t>CRIATIVA, OBJETIVANDO A CONSCIENTIZAÇÃO E O FORTALECIMENTO SOBRE O TEMA NO ESTADO DO PARANÁ, NA FORMA QUE </w:t>
      </w:r>
      <w:r>
        <w:rPr>
          <w:rFonts w:ascii="Arial MT" w:hAnsi="Arial MT"/>
          <w:spacing w:val="-2"/>
          <w:sz w:val="32"/>
        </w:rPr>
        <w:t>ESPECIFICA.</w:t>
      </w:r>
    </w:p>
    <w:p>
      <w:pPr>
        <w:pStyle w:val="BodyText"/>
        <w:tabs>
          <w:tab w:pos="2453" w:val="left" w:leader="none"/>
          <w:tab w:pos="4815" w:val="left" w:leader="none"/>
          <w:tab w:pos="5560" w:val="left" w:leader="none"/>
          <w:tab w:pos="6750" w:val="left" w:leader="none"/>
          <w:tab w:pos="7247" w:val="left" w:leader="none"/>
          <w:tab w:pos="9272" w:val="left" w:leader="none"/>
        </w:tabs>
        <w:ind w:right="360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INDÚSTRIA, COMÉRCIO, EMPREGO E RENDA.</w:t>
      </w:r>
    </w:p>
    <w:p>
      <w:pPr>
        <w:pStyle w:val="BodyText"/>
        <w:spacing w:line="368" w:lineRule="exact"/>
      </w:pPr>
      <w:r>
        <w:rPr/>
        <w:t>EMENDA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C.C.J.</w:t>
      </w:r>
    </w:p>
    <w:p>
      <w:pPr>
        <w:pStyle w:val="BodyText"/>
        <w:tabs>
          <w:tab w:pos="2208" w:val="left" w:leader="none"/>
          <w:tab w:pos="3631" w:val="left" w:leader="none"/>
          <w:tab w:pos="5126" w:val="left" w:leader="none"/>
          <w:tab w:pos="6869" w:val="left" w:leader="none"/>
          <w:tab w:pos="9057" w:val="left" w:leader="none"/>
        </w:tabs>
        <w:ind w:right="540"/>
      </w:pPr>
      <w:r>
        <w:rPr>
          <w:spacing w:val="-2"/>
        </w:rPr>
        <w:t>APRECIAR</w:t>
      </w:r>
      <w:r>
        <w:rPr/>
        <w:tab/>
      </w:r>
      <w:r>
        <w:rPr>
          <w:spacing w:val="-4"/>
        </w:rPr>
        <w:t>NESTE</w:t>
      </w:r>
      <w:r>
        <w:rPr/>
        <w:tab/>
      </w:r>
      <w:r>
        <w:rPr>
          <w:spacing w:val="-2"/>
        </w:rPr>
        <w:t>TURNO</w:t>
      </w:r>
      <w:r>
        <w:rPr/>
        <w:tab/>
      </w:r>
      <w:r>
        <w:rPr>
          <w:spacing w:val="-2"/>
        </w:rPr>
        <w:t>EMENDA</w:t>
      </w:r>
      <w:r>
        <w:rPr/>
        <w:tab/>
      </w:r>
      <w:r>
        <w:rPr>
          <w:spacing w:val="-2"/>
        </w:rPr>
        <w:t>APROVADA</w:t>
      </w:r>
      <w:r>
        <w:rPr/>
        <w:tab/>
      </w:r>
      <w:r>
        <w:rPr>
          <w:spacing w:val="-6"/>
        </w:rPr>
        <w:t>EM </w:t>
      </w:r>
      <w:r>
        <w:rPr/>
        <w:t>SEGUNDA DISCUSSÃO.</w:t>
      </w:r>
    </w:p>
    <w:p>
      <w:pPr>
        <w:pStyle w:val="BodyText"/>
        <w:spacing w:after="0"/>
        <w:sectPr>
          <w:pgSz w:w="12240" w:h="15840"/>
          <w:pgMar w:top="1560" w:bottom="280" w:left="1440" w:right="720"/>
        </w:sect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242"/>
        <w:ind w:left="0"/>
        <w:rPr>
          <w:sz w:val="30"/>
        </w:rPr>
      </w:pPr>
    </w:p>
    <w:p>
      <w:pPr>
        <w:spacing w:line="345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4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04</w:t>
      </w: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3ª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2"/>
          <w:sz w:val="30"/>
        </w:rPr>
        <w:t> 376/24.</w:t>
      </w:r>
    </w:p>
    <w:p>
      <w:pPr>
        <w:tabs>
          <w:tab w:pos="1750" w:val="left" w:leader="none"/>
          <w:tab w:pos="2236" w:val="left" w:leader="none"/>
          <w:tab w:pos="4340" w:val="left" w:leader="none"/>
          <w:tab w:pos="5022" w:val="left" w:leader="none"/>
          <w:tab w:pos="6804" w:val="left" w:leader="none"/>
          <w:tab w:pos="7469" w:val="left" w:leader="none"/>
          <w:tab w:pos="9235" w:val="left" w:leader="none"/>
        </w:tabs>
        <w:spacing w:before="0"/>
        <w:ind w:left="180" w:right="357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42/2024. </w:t>
      </w:r>
      <w:r>
        <w:rPr>
          <w:rFonts w:ascii="Arial MT" w:hAnsi="Arial MT"/>
          <w:spacing w:val="-2"/>
          <w:sz w:val="32"/>
        </w:rPr>
        <w:t>INSTITUI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PROGRAMA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ATENÇÃO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AS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PESSOAS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EM </w:t>
      </w:r>
      <w:r>
        <w:rPr>
          <w:rFonts w:ascii="Arial MT" w:hAnsi="Arial MT"/>
          <w:sz w:val="32"/>
        </w:rPr>
        <w:t>SITUAÇÃO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USO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PREJUDICIAL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ÁLCOOL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OUTRAS </w:t>
      </w:r>
      <w:r>
        <w:rPr>
          <w:rFonts w:ascii="Arial MT" w:hAnsi="Arial MT"/>
          <w:spacing w:val="-2"/>
          <w:sz w:val="32"/>
        </w:rPr>
        <w:t>DROGAS.</w:t>
      </w:r>
    </w:p>
    <w:p>
      <w:pPr>
        <w:pStyle w:val="BodyText"/>
        <w:spacing w:before="1"/>
        <w:ind w:right="537"/>
        <w:jc w:val="both"/>
        <w:rPr>
          <w:sz w:val="30"/>
        </w:rPr>
      </w:pPr>
      <w:r>
        <w:rPr/>
        <w:t>PARECERES FAVORÁVEIS DA C.C.J. E COMISSÃO </w:t>
      </w:r>
      <w:r>
        <w:rPr/>
        <w:t>DE FINANÇAS </w:t>
      </w:r>
      <w:r>
        <w:rPr>
          <w:sz w:val="30"/>
        </w:rPr>
        <w:t>E TRIBUTAÇÃO.</w:t>
      </w:r>
    </w:p>
    <w:p>
      <w:pPr>
        <w:pStyle w:val="BodyText"/>
        <w:spacing w:line="368" w:lineRule="exact"/>
        <w:jc w:val="both"/>
      </w:pPr>
      <w:r>
        <w:rPr/>
        <w:t>EMENDAS</w:t>
      </w:r>
      <w:r>
        <w:rPr>
          <w:spacing w:val="66"/>
        </w:rPr>
        <w:t> </w:t>
      </w:r>
      <w:r>
        <w:rPr/>
        <w:t>DE</w:t>
      </w:r>
      <w:r>
        <w:rPr>
          <w:spacing w:val="66"/>
        </w:rPr>
        <w:t> </w:t>
      </w:r>
      <w:r>
        <w:rPr/>
        <w:t>PLENÁRIO</w:t>
      </w:r>
      <w:r>
        <w:rPr>
          <w:spacing w:val="67"/>
        </w:rPr>
        <w:t> </w:t>
      </w:r>
      <w:r>
        <w:rPr/>
        <w:t>COM</w:t>
      </w:r>
      <w:r>
        <w:rPr>
          <w:spacing w:val="66"/>
        </w:rPr>
        <w:t> </w:t>
      </w:r>
      <w:r>
        <w:rPr/>
        <w:t>PARECER</w:t>
      </w:r>
      <w:r>
        <w:rPr>
          <w:spacing w:val="65"/>
        </w:rPr>
        <w:t> </w:t>
      </w:r>
      <w:r>
        <w:rPr/>
        <w:t>CONTRÁRIO</w:t>
      </w:r>
      <w:r>
        <w:rPr>
          <w:spacing w:val="66"/>
        </w:rPr>
        <w:t> </w:t>
      </w:r>
      <w:r>
        <w:rPr>
          <w:spacing w:val="-7"/>
        </w:rPr>
        <w:t>DA</w:t>
      </w:r>
    </w:p>
    <w:p>
      <w:pPr>
        <w:pStyle w:val="BodyText"/>
        <w:ind w:right="539"/>
        <w:jc w:val="both"/>
      </w:pPr>
      <w:r>
        <w:rPr/>
        <w:t>C.C.J.</w:t>
      </w:r>
      <w:r>
        <w:rPr>
          <w:spacing w:val="-3"/>
        </w:rPr>
        <w:t> </w:t>
      </w:r>
      <w:r>
        <w:rPr/>
        <w:t>ÀS</w:t>
      </w:r>
      <w:r>
        <w:rPr>
          <w:spacing w:val="-3"/>
        </w:rPr>
        <w:t> </w:t>
      </w:r>
      <w:r>
        <w:rPr/>
        <w:t>EMENDAS</w:t>
      </w:r>
      <w:r>
        <w:rPr>
          <w:spacing w:val="-2"/>
        </w:rPr>
        <w:t> </w:t>
      </w:r>
      <w:r>
        <w:rPr/>
        <w:t>Nº</w:t>
      </w:r>
      <w:r>
        <w:rPr>
          <w:spacing w:val="-3"/>
        </w:rPr>
        <w:t> </w:t>
      </w:r>
      <w:r>
        <w:rPr/>
        <w:t>1,</w:t>
      </w:r>
      <w:r>
        <w:rPr>
          <w:spacing w:val="-3"/>
        </w:rPr>
        <w:t> </w:t>
      </w:r>
      <w:r>
        <w:rPr/>
        <w:t>4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5 E</w:t>
      </w:r>
      <w:r>
        <w:rPr>
          <w:spacing w:val="-3"/>
        </w:rPr>
        <w:t> </w:t>
      </w:r>
      <w:r>
        <w:rPr/>
        <w:t>FAVORÁVEL</w:t>
      </w:r>
      <w:r>
        <w:rPr>
          <w:spacing w:val="-3"/>
        </w:rPr>
        <w:t> </w:t>
      </w:r>
      <w:r>
        <w:rPr/>
        <w:t>ÀS</w:t>
      </w:r>
      <w:r>
        <w:rPr>
          <w:spacing w:val="-3"/>
        </w:rPr>
        <w:t> </w:t>
      </w:r>
      <w:r>
        <w:rPr/>
        <w:t>EMENDAS Nº 2 E 3, NA FORMA DA SUBEMENDA SUBSTITUTIVA </w:t>
      </w:r>
      <w:r>
        <w:rPr>
          <w:spacing w:val="-2"/>
        </w:rPr>
        <w:t>GERAL.</w:t>
      </w:r>
    </w:p>
    <w:p>
      <w:pPr>
        <w:pStyle w:val="BodyText"/>
        <w:ind w:right="535"/>
        <w:jc w:val="both"/>
      </w:pPr>
      <w:r>
        <w:rPr/>
        <w:t>APRECIAR NESTE TURNO SUBEMENDA </w:t>
      </w:r>
      <w:r>
        <w:rPr/>
        <w:t>SUBSTITUTIVA GERAL APROVADA EM SEGUNDA DISCUSSÃO.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05</w:t>
      </w: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3ª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2"/>
          <w:sz w:val="30"/>
        </w:rPr>
        <w:t> 446/24.</w:t>
      </w:r>
    </w:p>
    <w:p>
      <w:pPr>
        <w:spacing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AUTORIA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PODER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EXECUTIVO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–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MENSAGEM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2"/>
          <w:sz w:val="30"/>
        </w:rPr>
        <w:t> 46/24.</w:t>
      </w:r>
    </w:p>
    <w:p>
      <w:pPr>
        <w:spacing w:before="0"/>
        <w:ind w:left="180" w:right="0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PROGRAMA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FORTALECE</w:t>
      </w:r>
      <w:r>
        <w:rPr>
          <w:rFonts w:ascii="Arial MT" w:hAnsi="Arial MT"/>
          <w:spacing w:val="-2"/>
          <w:sz w:val="32"/>
        </w:rPr>
        <w:t> PARANÁ.</w:t>
      </w:r>
    </w:p>
    <w:p>
      <w:pPr>
        <w:pStyle w:val="BodyText"/>
        <w:tabs>
          <w:tab w:pos="2423" w:val="left" w:leader="none"/>
          <w:tab w:pos="4756" w:val="left" w:leader="none"/>
          <w:tab w:pos="5472" w:val="left" w:leader="none"/>
          <w:tab w:pos="6633" w:val="left" w:leader="none"/>
          <w:tab w:pos="7099" w:val="left" w:leader="none"/>
          <w:tab w:pos="9095" w:val="left" w:leader="none"/>
        </w:tabs>
        <w:ind w:right="537"/>
        <w:rPr>
          <w:sz w:val="30"/>
        </w:rPr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</w:t>
      </w:r>
      <w:r>
        <w:rPr>
          <w:sz w:val="30"/>
        </w:rPr>
        <w:t>E TRIBUTAÇÃO.</w:t>
      </w: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REGIME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5"/>
          <w:sz w:val="30"/>
        </w:rPr>
        <w:t> </w:t>
      </w:r>
      <w:r>
        <w:rPr>
          <w:b/>
          <w:spacing w:val="-2"/>
          <w:sz w:val="30"/>
        </w:rPr>
        <w:t>URGÊNCIA</w:t>
      </w:r>
    </w:p>
    <w:p>
      <w:pPr>
        <w:pStyle w:val="BodyText"/>
        <w:spacing w:line="368" w:lineRule="exact" w:before="1"/>
      </w:pPr>
      <w:r>
        <w:rPr/>
        <w:t>EMENDAS</w:t>
      </w:r>
      <w:r>
        <w:rPr>
          <w:spacing w:val="66"/>
        </w:rPr>
        <w:t> </w:t>
      </w:r>
      <w:r>
        <w:rPr/>
        <w:t>DE</w:t>
      </w:r>
      <w:r>
        <w:rPr>
          <w:spacing w:val="66"/>
        </w:rPr>
        <w:t> </w:t>
      </w:r>
      <w:r>
        <w:rPr/>
        <w:t>PLENÁRIO</w:t>
      </w:r>
      <w:r>
        <w:rPr>
          <w:spacing w:val="67"/>
        </w:rPr>
        <w:t> </w:t>
      </w:r>
      <w:r>
        <w:rPr/>
        <w:t>COM</w:t>
      </w:r>
      <w:r>
        <w:rPr>
          <w:spacing w:val="66"/>
        </w:rPr>
        <w:t> </w:t>
      </w:r>
      <w:r>
        <w:rPr/>
        <w:t>PARECER</w:t>
      </w:r>
      <w:r>
        <w:rPr>
          <w:spacing w:val="65"/>
        </w:rPr>
        <w:t> </w:t>
      </w:r>
      <w:r>
        <w:rPr/>
        <w:t>CONTRÁRIO</w:t>
      </w:r>
      <w:r>
        <w:rPr>
          <w:spacing w:val="66"/>
        </w:rPr>
        <w:t> </w:t>
      </w:r>
      <w:r>
        <w:rPr>
          <w:spacing w:val="-7"/>
        </w:rPr>
        <w:t>DA</w:t>
      </w:r>
    </w:p>
    <w:p>
      <w:pPr>
        <w:pStyle w:val="BodyText"/>
        <w:ind w:right="539"/>
        <w:jc w:val="both"/>
      </w:pPr>
      <w:r>
        <w:rPr/>
        <w:t>C.C.J. ÀS EMENDAS Nº 2 E 6 E FAVORÁVEL ÀS </w:t>
      </w:r>
      <w:r>
        <w:rPr/>
        <w:t>EMENDAS Nº 1, 3, 4, 5, 7 E 8, NA FORMA DA </w:t>
      </w:r>
      <w:r>
        <w:rPr/>
        <w:t>SUBEMEND</w:t>
      </w:r>
      <w:r>
        <w:rPr/>
        <w:t>A SUBSTITUTIVA GERAL.</w:t>
      </w:r>
    </w:p>
    <w:p>
      <w:pPr>
        <w:pStyle w:val="BodyText"/>
        <w:ind w:right="535"/>
        <w:jc w:val="both"/>
      </w:pPr>
      <w:r>
        <w:rPr/>
        <w:t>APRECIAR NESTE TURNO SUBEMENDA </w:t>
      </w:r>
      <w:r>
        <w:rPr/>
        <w:t>SUBSTITUTIVA GERAL APROVADA EM SEGUNDA DISCUSSÃO.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64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06</w:t>
      </w:r>
    </w:p>
    <w:p>
      <w:pPr>
        <w:pStyle w:val="BodyText"/>
        <w:spacing w:line="368" w:lineRule="exact" w:before="1"/>
      </w:pPr>
      <w:r>
        <w:rPr/>
        <w:t>2ª</w:t>
      </w:r>
      <w:r>
        <w:rPr>
          <w:spacing w:val="-3"/>
        </w:rPr>
        <w:t> </w:t>
      </w:r>
      <w:r>
        <w:rPr/>
        <w:t>DISCUSSÃO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PROJETO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LEI</w:t>
      </w:r>
      <w:r>
        <w:rPr>
          <w:spacing w:val="-4"/>
        </w:rPr>
        <w:t> </w:t>
      </w:r>
      <w:r>
        <w:rPr/>
        <w:t>Nº</w:t>
      </w:r>
      <w:r>
        <w:rPr>
          <w:spacing w:val="1"/>
        </w:rPr>
        <w:t> </w:t>
      </w:r>
      <w:r>
        <w:rPr>
          <w:spacing w:val="-2"/>
        </w:rPr>
        <w:t>661/21.</w:t>
      </w:r>
    </w:p>
    <w:p>
      <w:pPr>
        <w:pStyle w:val="BodyText"/>
        <w:tabs>
          <w:tab w:pos="2045" w:val="left" w:leader="none"/>
          <w:tab w:pos="3127" w:val="left" w:leader="none"/>
          <w:tab w:pos="5527" w:val="left" w:leader="none"/>
          <w:tab w:pos="7446" w:val="left" w:leader="none"/>
          <w:tab w:pos="9507" w:val="left" w:leader="none"/>
        </w:tabs>
        <w:ind w:right="356"/>
      </w:pPr>
      <w:r>
        <w:rPr>
          <w:spacing w:val="-2"/>
        </w:rPr>
        <w:t>AUTORIA</w:t>
      </w:r>
      <w:r>
        <w:rPr/>
        <w:tab/>
      </w:r>
      <w:r>
        <w:rPr>
          <w:spacing w:val="-4"/>
        </w:rPr>
        <w:t>DAS</w:t>
      </w:r>
      <w:r>
        <w:rPr/>
        <w:tab/>
      </w:r>
      <w:r>
        <w:rPr>
          <w:spacing w:val="-2"/>
        </w:rPr>
        <w:t>DEPUTADAS</w:t>
      </w:r>
      <w:r>
        <w:rPr/>
        <w:tab/>
      </w:r>
      <w:r>
        <w:rPr>
          <w:spacing w:val="-2"/>
        </w:rPr>
        <w:t>CRISTINA</w:t>
      </w:r>
      <w:r>
        <w:rPr/>
        <w:tab/>
      </w:r>
      <w:r>
        <w:rPr>
          <w:spacing w:val="-2"/>
        </w:rPr>
        <w:t>SILVESTRI</w:t>
      </w:r>
      <w:r>
        <w:rPr/>
        <w:tab/>
      </w:r>
      <w:r>
        <w:rPr>
          <w:spacing w:val="-10"/>
        </w:rPr>
        <w:t>E </w:t>
      </w:r>
      <w:r>
        <w:rPr/>
        <w:t>CANTORA MARA LIMA.</w:t>
      </w:r>
    </w:p>
    <w:p>
      <w:pPr>
        <w:spacing w:before="1"/>
        <w:ind w:left="180" w:right="357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A LEI 18.868, DE 13 DE SETEMBRO DE 2016, QUE CRIA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DIRETRIZES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GERAIS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PARA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IMPLEMENTAÇÃO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USO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DO DISPOSITIVO DE SEGURANÇA PREVENTIVA, BOTÃO DO PÂNICO, PARA MULHERES E IDOSOS EM SITUAÇÃO DE VIOLÊNCIA DOMÉSTICA E FAMILIAR, NOS TERMOS QUE </w:t>
      </w:r>
      <w:r>
        <w:rPr>
          <w:rFonts w:ascii="Arial MT" w:hAnsi="Arial MT"/>
          <w:spacing w:val="-2"/>
          <w:sz w:val="32"/>
        </w:rPr>
        <w:t>ESPECIFICA.</w:t>
      </w:r>
    </w:p>
    <w:p>
      <w:pPr>
        <w:pStyle w:val="BodyText"/>
        <w:ind w:right="357"/>
        <w:jc w:val="both"/>
      </w:pPr>
      <w:r>
        <w:rPr/>
        <w:t>PARECERES FAVORÁVEIS DA C.C.J., COMISSÃO </w:t>
      </w:r>
      <w:r>
        <w:rPr/>
        <w:t>DE SEGURANÇA PÚBLICA E COMISSÃO DE DEFESA DOS DIREITOS DA MULHER.</w:t>
      </w:r>
    </w:p>
    <w:p>
      <w:pPr>
        <w:pStyle w:val="BodyText"/>
        <w:ind w:right="358"/>
        <w:jc w:val="both"/>
      </w:pPr>
      <w:r>
        <w:rPr/>
        <w:t>SUBSTITUTIVO GERAL DA COMISSÃO DE DEFESA </w:t>
      </w:r>
      <w:r>
        <w:rPr/>
        <w:t>DOS DIREITOS DA MULHER COM PARECER FAVORÁVEL DA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spacing w:before="367"/>
        <w:ind w:left="0"/>
      </w:pPr>
    </w:p>
    <w:p>
      <w:pPr>
        <w:pStyle w:val="BodyText"/>
        <w:jc w:val="both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07</w:t>
      </w:r>
    </w:p>
    <w:p>
      <w:pPr>
        <w:pStyle w:val="BodyText"/>
        <w:spacing w:before="1"/>
        <w:ind w:right="1273"/>
      </w:pPr>
      <w:r>
        <w:rPr/>
        <w:t>2ª DISCUSSÃO DO PROJETO DE LEI Nº 289/24. AUTORIA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DEPUTADO</w:t>
      </w:r>
      <w:r>
        <w:rPr>
          <w:spacing w:val="-7"/>
        </w:rPr>
        <w:t> </w:t>
      </w:r>
      <w:r>
        <w:rPr/>
        <w:t>LUIZ</w:t>
      </w:r>
      <w:r>
        <w:rPr>
          <w:spacing w:val="-7"/>
        </w:rPr>
        <w:t> </w:t>
      </w:r>
      <w:r>
        <w:rPr/>
        <w:t>CLAUDIO</w:t>
      </w:r>
      <w:r>
        <w:rPr>
          <w:spacing w:val="-7"/>
        </w:rPr>
        <w:t> </w:t>
      </w:r>
      <w:r>
        <w:rPr/>
        <w:t>ROMANELLI.</w:t>
      </w:r>
    </w:p>
    <w:p>
      <w:pPr>
        <w:spacing w:before="0"/>
        <w:ind w:left="180" w:right="35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CIDADÃO HONORÁRIO DO </w:t>
      </w:r>
      <w:r>
        <w:rPr>
          <w:rFonts w:ascii="Arial MT" w:hAnsi="Arial MT"/>
          <w:sz w:val="32"/>
        </w:rPr>
        <w:t>ESTADO DO PARANÁ AO SENHOR LUIZ BONACIN FILHO.</w:t>
      </w:r>
    </w:p>
    <w:p>
      <w:pPr>
        <w:pStyle w:val="BodyText"/>
        <w:spacing w:line="368" w:lineRule="exact"/>
      </w:pPr>
      <w:r>
        <w:rPr/>
        <w:t>PARECER</w:t>
      </w:r>
      <w:r>
        <w:rPr>
          <w:spacing w:val="-2"/>
        </w:rPr>
        <w:t> </w:t>
      </w:r>
      <w:r>
        <w:rPr/>
        <w:t>FAVORÁVEL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jc w:val="both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08</w:t>
      </w:r>
    </w:p>
    <w:p>
      <w:pPr>
        <w:pStyle w:val="BodyText"/>
        <w:spacing w:line="368" w:lineRule="exact"/>
      </w:pPr>
      <w:r>
        <w:rPr/>
        <w:t>1ª</w:t>
      </w:r>
      <w:r>
        <w:rPr>
          <w:spacing w:val="-3"/>
        </w:rPr>
        <w:t> </w:t>
      </w:r>
      <w:r>
        <w:rPr/>
        <w:t>DISCUSSÃO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PROJETO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LEI</w:t>
      </w:r>
      <w:r>
        <w:rPr>
          <w:spacing w:val="-4"/>
        </w:rPr>
        <w:t> </w:t>
      </w:r>
      <w:r>
        <w:rPr/>
        <w:t>Nº</w:t>
      </w:r>
      <w:r>
        <w:rPr>
          <w:spacing w:val="1"/>
        </w:rPr>
        <w:t> </w:t>
      </w:r>
      <w:r>
        <w:rPr>
          <w:spacing w:val="-2"/>
        </w:rPr>
        <w:t>94/24.</w:t>
      </w:r>
    </w:p>
    <w:p>
      <w:pPr>
        <w:spacing w:before="0"/>
        <w:ind w:left="180" w:right="360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TRIBUNAL DE JUSTIÇA - OFÍCIO Nº 371/24.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REDAÇÃO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§1°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ACRESCE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§2°</w:t>
      </w:r>
      <w:r>
        <w:rPr>
          <w:rFonts w:ascii="Arial MT" w:hAnsi="Arial MT"/>
          <w:spacing w:val="-1"/>
          <w:sz w:val="32"/>
        </w:rPr>
        <w:t> </w:t>
      </w:r>
      <w:r>
        <w:rPr>
          <w:rFonts w:ascii="Arial MT" w:hAnsi="Arial MT"/>
          <w:sz w:val="32"/>
        </w:rPr>
        <w:t>AO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ARTIGO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21 DA</w:t>
      </w:r>
      <w:r>
        <w:rPr>
          <w:rFonts w:ascii="Arial MT" w:hAnsi="Arial MT"/>
          <w:spacing w:val="79"/>
          <w:w w:val="150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77"/>
          <w:w w:val="150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79"/>
          <w:w w:val="150"/>
          <w:sz w:val="32"/>
        </w:rPr>
        <w:t> </w:t>
      </w:r>
      <w:r>
        <w:rPr>
          <w:rFonts w:ascii="Arial MT" w:hAnsi="Arial MT"/>
          <w:sz w:val="32"/>
        </w:rPr>
        <w:t>6.149/70,</w:t>
      </w:r>
      <w:r>
        <w:rPr>
          <w:rFonts w:ascii="Arial MT" w:hAnsi="Arial MT"/>
          <w:spacing w:val="79"/>
          <w:w w:val="150"/>
          <w:sz w:val="32"/>
        </w:rPr>
        <w:t> </w:t>
      </w:r>
      <w:r>
        <w:rPr>
          <w:rFonts w:ascii="Arial MT" w:hAnsi="Arial MT"/>
          <w:sz w:val="32"/>
        </w:rPr>
        <w:t>QUE</w:t>
      </w:r>
      <w:r>
        <w:rPr>
          <w:rFonts w:ascii="Arial MT" w:hAnsi="Arial MT"/>
          <w:spacing w:val="78"/>
          <w:w w:val="150"/>
          <w:sz w:val="32"/>
        </w:rPr>
        <w:t> </w:t>
      </w:r>
      <w:r>
        <w:rPr>
          <w:rFonts w:ascii="Arial MT" w:hAnsi="Arial MT"/>
          <w:sz w:val="32"/>
        </w:rPr>
        <w:t>DISPÕE</w:t>
      </w:r>
      <w:r>
        <w:rPr>
          <w:rFonts w:ascii="Arial MT" w:hAnsi="Arial MT"/>
          <w:spacing w:val="77"/>
          <w:w w:val="150"/>
          <w:sz w:val="32"/>
        </w:rPr>
        <w:t> </w:t>
      </w:r>
      <w:r>
        <w:rPr>
          <w:rFonts w:ascii="Arial MT" w:hAnsi="Arial MT"/>
          <w:sz w:val="32"/>
        </w:rPr>
        <w:t>SOBRE</w:t>
      </w:r>
      <w:r>
        <w:rPr>
          <w:rFonts w:ascii="Arial MT" w:hAnsi="Arial MT"/>
          <w:spacing w:val="77"/>
          <w:w w:val="15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79"/>
          <w:w w:val="150"/>
          <w:sz w:val="32"/>
        </w:rPr>
        <w:t> </w:t>
      </w:r>
      <w:r>
        <w:rPr>
          <w:rFonts w:ascii="Arial MT" w:hAnsi="Arial MT"/>
          <w:sz w:val="32"/>
        </w:rPr>
        <w:t>REGIME</w:t>
      </w:r>
      <w:r>
        <w:rPr>
          <w:rFonts w:ascii="Arial MT" w:hAnsi="Arial MT"/>
          <w:spacing w:val="77"/>
          <w:w w:val="150"/>
          <w:sz w:val="32"/>
        </w:rPr>
        <w:t> </w:t>
      </w:r>
      <w:r>
        <w:rPr>
          <w:rFonts w:ascii="Arial MT" w:hAnsi="Arial MT"/>
          <w:sz w:val="32"/>
        </w:rPr>
        <w:t>DE CUSTAS DOS ATOS JUDICIAIS.</w:t>
      </w:r>
    </w:p>
    <w:p>
      <w:pPr>
        <w:pStyle w:val="BodyText"/>
        <w:tabs>
          <w:tab w:pos="2424" w:val="left" w:leader="none"/>
          <w:tab w:pos="4757" w:val="left" w:leader="none"/>
          <w:tab w:pos="5473" w:val="left" w:leader="none"/>
          <w:tab w:pos="6632" w:val="left" w:leader="none"/>
          <w:tab w:pos="7099" w:val="left" w:leader="none"/>
          <w:tab w:pos="9094" w:val="left" w:leader="none"/>
        </w:tabs>
        <w:spacing w:before="1"/>
        <w:ind w:right="538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spacing w:after="0"/>
        <w:sectPr>
          <w:pgSz w:w="12240" w:h="15840"/>
          <w:pgMar w:top="1560" w:bottom="280" w:left="1440" w:right="720"/>
        </w:sectPr>
      </w:pPr>
    </w:p>
    <w:p>
      <w:pPr>
        <w:spacing w:line="356" w:lineRule="exact" w:before="65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09</w:t>
      </w: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2"/>
          <w:sz w:val="30"/>
        </w:rPr>
        <w:t> 562/24.</w:t>
      </w:r>
    </w:p>
    <w:p>
      <w:pPr>
        <w:tabs>
          <w:tab w:pos="1476" w:val="left" w:leader="none"/>
          <w:tab w:pos="1881" w:val="left" w:leader="none"/>
          <w:tab w:pos="2396" w:val="left" w:leader="none"/>
          <w:tab w:pos="2773" w:val="left" w:leader="none"/>
          <w:tab w:pos="3190" w:val="left" w:leader="none"/>
          <w:tab w:pos="3494" w:val="left" w:leader="none"/>
          <w:tab w:pos="4338" w:val="left" w:leader="none"/>
          <w:tab w:pos="4415" w:val="left" w:leader="none"/>
          <w:tab w:pos="5381" w:val="left" w:leader="none"/>
          <w:tab w:pos="6184" w:val="left" w:leader="none"/>
          <w:tab w:pos="6311" w:val="left" w:leader="none"/>
          <w:tab w:pos="6929" w:val="left" w:leader="none"/>
          <w:tab w:pos="7062" w:val="left" w:leader="none"/>
          <w:tab w:pos="7661" w:val="left" w:leader="none"/>
          <w:tab w:pos="9044" w:val="left" w:leader="none"/>
          <w:tab w:pos="9271" w:val="left" w:leader="none"/>
        </w:tabs>
        <w:spacing w:before="1"/>
        <w:ind w:left="180" w:right="356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61/24. </w:t>
      </w:r>
      <w:r>
        <w:rPr>
          <w:rFonts w:ascii="Arial MT" w:hAnsi="Arial MT"/>
          <w:sz w:val="32"/>
        </w:rPr>
        <w:t>ALTERA AS LEIS N° 20.740, DE 5 DE OUTUBRO DE 2021, QUE </w:t>
      </w:r>
      <w:r>
        <w:rPr>
          <w:rFonts w:ascii="Arial MT" w:hAnsi="Arial MT"/>
          <w:spacing w:val="-2"/>
          <w:sz w:val="32"/>
        </w:rPr>
        <w:t>DISPÕE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SOBRE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AS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NORMAS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PERTINENTES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AOS </w:t>
      </w:r>
      <w:r>
        <w:rPr>
          <w:rFonts w:ascii="Arial MT" w:hAnsi="Arial MT"/>
          <w:sz w:val="32"/>
        </w:rPr>
        <w:t>DESCONTOS E CONSIGNAÇÃO EM FOLHAS DE PAGAMENTO 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SERVIDORES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CIVIS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MILITARES,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ATIVOS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INATIVOS,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pacing w:val="-2"/>
          <w:sz w:val="32"/>
        </w:rPr>
        <w:t>ASSIM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COMO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6"/>
          <w:sz w:val="32"/>
        </w:rPr>
        <w:t> </w:t>
      </w:r>
      <w:r>
        <w:rPr>
          <w:rFonts w:ascii="Arial MT" w:hAnsi="Arial MT"/>
          <w:sz w:val="32"/>
        </w:rPr>
        <w:t>PENSIONISTAS</w:t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GERADORES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87"/>
          <w:sz w:val="32"/>
        </w:rPr>
        <w:t> </w:t>
      </w:r>
      <w:r>
        <w:rPr>
          <w:rFonts w:ascii="Arial MT" w:hAnsi="Arial MT"/>
          <w:spacing w:val="-4"/>
          <w:sz w:val="32"/>
        </w:rPr>
        <w:t>DE </w:t>
      </w:r>
      <w:r>
        <w:rPr>
          <w:rFonts w:ascii="Arial MT" w:hAnsi="Arial MT"/>
          <w:sz w:val="32"/>
        </w:rPr>
        <w:t>PENSÃO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ESTADO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PARANÁ,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20.777,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16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w w:val="150"/>
          <w:sz w:val="32"/>
        </w:rPr>
        <w:t> </w:t>
      </w:r>
      <w:r>
        <w:rPr>
          <w:rFonts w:ascii="Arial MT" w:hAnsi="Arial MT"/>
          <w:spacing w:val="-2"/>
          <w:sz w:val="32"/>
        </w:rPr>
        <w:t>NOVEMBRO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2021,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QUE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INSTITUI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REGIME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z w:val="32"/>
        </w:rPr>
        <w:t>PREVIDÊNCIA COMPLEMENTAR.</w:t>
      </w:r>
    </w:p>
    <w:p>
      <w:pPr>
        <w:pStyle w:val="BodyText"/>
        <w:tabs>
          <w:tab w:pos="2424" w:val="left" w:leader="none"/>
          <w:tab w:pos="4757" w:val="left" w:leader="none"/>
          <w:tab w:pos="5473" w:val="left" w:leader="none"/>
          <w:tab w:pos="6632" w:val="left" w:leader="none"/>
          <w:tab w:pos="7099" w:val="left" w:leader="none"/>
          <w:tab w:pos="9094" w:val="left" w:leader="none"/>
        </w:tabs>
        <w:ind w:right="538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sectPr>
      <w:pgSz w:w="12240" w:h="15840"/>
      <w:pgMar w:top="156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2025-05-26T12:18:56Z</dcterms:created>
  <dcterms:modified xsi:type="dcterms:W3CDTF">2025-05-26T12:18:56Z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