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246C2" w14:textId="77777777" w:rsidR="000E1EE7" w:rsidRPr="00B4240F" w:rsidRDefault="00D06F42" w:rsidP="006B4E57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_Hlk200467656"/>
      <w:bookmarkStart w:id="1" w:name="_Hlk200467638"/>
      <w:r w:rsidRPr="00B4240F">
        <w:rPr>
          <w:rFonts w:ascii="Times New Roman" w:eastAsia="Times New Roman" w:hAnsi="Times New Roman" w:cs="Times New Roman"/>
          <w:color w:val="auto"/>
          <w:sz w:val="26"/>
          <w:szCs w:val="26"/>
        </w:rPr>
        <w:t>3ª SESSÃO LEGISLATIVA DA 20ª LEGISLATURA</w:t>
      </w:r>
    </w:p>
    <w:p w14:paraId="20A12CFC" w14:textId="77777777" w:rsidR="000E1EE7" w:rsidRPr="00B4240F" w:rsidRDefault="00D06F42" w:rsidP="006B4E57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4240F">
        <w:rPr>
          <w:rFonts w:ascii="Times New Roman" w:eastAsia="Times New Roman" w:hAnsi="Times New Roman" w:cs="Times New Roman"/>
          <w:color w:val="auto"/>
          <w:sz w:val="26"/>
          <w:szCs w:val="26"/>
        </w:rPr>
        <w:t>ORDEM DO DIA</w:t>
      </w:r>
    </w:p>
    <w:p w14:paraId="62479557" w14:textId="0A4D7660" w:rsidR="000E1EE7" w:rsidRPr="00B4240F" w:rsidRDefault="00E26459" w:rsidP="006B4E57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4240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PARA A </w:t>
      </w:r>
      <w:r w:rsidR="000F033C" w:rsidRPr="00B4240F">
        <w:rPr>
          <w:rFonts w:ascii="Times New Roman" w:eastAsia="Times New Roman" w:hAnsi="Times New Roman" w:cs="Times New Roman"/>
          <w:color w:val="auto"/>
          <w:sz w:val="26"/>
          <w:szCs w:val="26"/>
        </w:rPr>
        <w:t>9</w:t>
      </w:r>
      <w:r w:rsidR="00215ACE" w:rsidRPr="00B4240F">
        <w:rPr>
          <w:rFonts w:ascii="Times New Roman" w:eastAsia="Times New Roman" w:hAnsi="Times New Roman" w:cs="Times New Roman"/>
          <w:color w:val="auto"/>
          <w:sz w:val="26"/>
          <w:szCs w:val="26"/>
        </w:rPr>
        <w:t>4</w:t>
      </w:r>
      <w:r w:rsidR="00D06F42" w:rsidRPr="00B4240F">
        <w:rPr>
          <w:rFonts w:ascii="Times New Roman" w:eastAsia="Times New Roman" w:hAnsi="Times New Roman" w:cs="Times New Roman"/>
          <w:color w:val="auto"/>
          <w:sz w:val="26"/>
          <w:szCs w:val="26"/>
        </w:rPr>
        <w:t>ª SESSÃO ORDINÁRIA</w:t>
      </w:r>
    </w:p>
    <w:bookmarkEnd w:id="0"/>
    <w:p w14:paraId="4519194C" w14:textId="499258F6" w:rsidR="00091FE8" w:rsidRPr="00B4240F" w:rsidRDefault="00091FE8" w:rsidP="006B4E57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EM </w:t>
      </w:r>
      <w:r w:rsidR="001C3CAB"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1</w:t>
      </w:r>
      <w:r w:rsidR="00215ACE"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4</w:t>
      </w: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DE OUTUBRO DE 2025</w:t>
      </w:r>
    </w:p>
    <w:p w14:paraId="6EEC5585" w14:textId="6E368BB5" w:rsidR="00091FE8" w:rsidRPr="00B4240F" w:rsidRDefault="00091FE8" w:rsidP="006B4E57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4240F">
        <w:rPr>
          <w:rFonts w:ascii="Times New Roman" w:eastAsia="Times New Roman" w:hAnsi="Times New Roman" w:cs="Times New Roman"/>
          <w:color w:val="auto"/>
          <w:sz w:val="26"/>
          <w:szCs w:val="26"/>
        </w:rPr>
        <w:t>(</w:t>
      </w:r>
      <w:r w:rsidR="00215ACE" w:rsidRPr="00B4240F">
        <w:rPr>
          <w:rFonts w:ascii="Times New Roman" w:eastAsia="Times New Roman" w:hAnsi="Times New Roman" w:cs="Times New Roman"/>
          <w:color w:val="auto"/>
          <w:sz w:val="26"/>
          <w:szCs w:val="26"/>
        </w:rPr>
        <w:t>TERÇA</w:t>
      </w:r>
      <w:r w:rsidRPr="00B4240F">
        <w:rPr>
          <w:rFonts w:ascii="Times New Roman" w:eastAsia="Times New Roman" w:hAnsi="Times New Roman" w:cs="Times New Roman"/>
          <w:color w:val="auto"/>
          <w:sz w:val="26"/>
          <w:szCs w:val="26"/>
        </w:rPr>
        <w:t>-FEIRA)</w:t>
      </w:r>
    </w:p>
    <w:p w14:paraId="68622956" w14:textId="77777777" w:rsidR="000E2762" w:rsidRPr="00B4240F" w:rsidRDefault="000E2762" w:rsidP="006B4E57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3AA350EC" w14:textId="77777777" w:rsidR="001C3CAB" w:rsidRPr="00B4240F" w:rsidRDefault="001C3CAB" w:rsidP="006B4E57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12FFA11D" w14:textId="551C2B38" w:rsidR="00CD60A7" w:rsidRPr="00B4240F" w:rsidRDefault="00CD60A7" w:rsidP="006B4E57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4240F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REDAÇÃO FINAL</w:t>
      </w:r>
    </w:p>
    <w:p w14:paraId="35C6CBD1" w14:textId="77777777" w:rsidR="00CA68B2" w:rsidRPr="00B4240F" w:rsidRDefault="00CA68B2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85D237D" w14:textId="77777777" w:rsidR="00215ACE" w:rsidRPr="00B4240F" w:rsidRDefault="00CA68B2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1 – Redação Final do Projeto de Lei nº </w:t>
      </w:r>
      <w:r w:rsidR="00215ACE"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493/2023. </w:t>
      </w:r>
    </w:p>
    <w:p w14:paraId="08275CE3" w14:textId="77777777" w:rsidR="00215ACE" w:rsidRPr="00B4240F" w:rsidRDefault="00215ACE" w:rsidP="006B4E57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4240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Deputado Delegado Tito </w:t>
      </w:r>
      <w:proofErr w:type="spellStart"/>
      <w:r w:rsidRPr="00B4240F">
        <w:rPr>
          <w:rFonts w:ascii="Times New Roman" w:hAnsi="Times New Roman" w:cs="Times New Roman"/>
          <w:b/>
          <w:bCs/>
          <w:color w:val="auto"/>
          <w:sz w:val="26"/>
          <w:szCs w:val="26"/>
        </w:rPr>
        <w:t>Barichello</w:t>
      </w:r>
      <w:proofErr w:type="spellEnd"/>
      <w:r w:rsidRPr="00B4240F">
        <w:rPr>
          <w:rFonts w:ascii="Times New Roman" w:hAnsi="Times New Roman" w:cs="Times New Roman"/>
          <w:b/>
          <w:bCs/>
          <w:color w:val="auto"/>
          <w:sz w:val="26"/>
          <w:szCs w:val="26"/>
        </w:rPr>
        <w:t>.</w:t>
      </w:r>
    </w:p>
    <w:p w14:paraId="692333AC" w14:textId="77777777" w:rsidR="00215ACE" w:rsidRPr="00B4240F" w:rsidRDefault="00215ACE" w:rsidP="006B4E5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4240F">
        <w:rPr>
          <w:rFonts w:ascii="Times New Roman" w:hAnsi="Times New Roman" w:cs="Times New Roman"/>
          <w:color w:val="auto"/>
          <w:sz w:val="26"/>
          <w:szCs w:val="26"/>
        </w:rPr>
        <w:t>Institui a Rota Turística Moto Pioneira do Paraná.</w:t>
      </w:r>
    </w:p>
    <w:p w14:paraId="2715FDBA" w14:textId="77777777" w:rsidR="00CA68B2" w:rsidRPr="00B4240F" w:rsidRDefault="00CA68B2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60C188BC" w14:textId="77777777" w:rsidR="00215ACE" w:rsidRPr="00B4240F" w:rsidRDefault="00787A7D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CA68B2"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</w:t>
      </w:r>
      <w:r w:rsidR="00215ACE"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600/2023.</w:t>
      </w:r>
    </w:p>
    <w:p w14:paraId="7BA78C8E" w14:textId="77777777" w:rsidR="00215ACE" w:rsidRPr="00B4240F" w:rsidRDefault="00215ACE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B4240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Deputado Ney Leprevost.</w:t>
      </w:r>
    </w:p>
    <w:p w14:paraId="65C811E1" w14:textId="77777777" w:rsidR="00215ACE" w:rsidRPr="00B4240F" w:rsidRDefault="00215ACE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4240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Institui anualmente a data de 1º de outubro como Dia Estadual de Combate ao Etarismo. </w:t>
      </w:r>
    </w:p>
    <w:p w14:paraId="19FFDFA1" w14:textId="77777777" w:rsidR="005959FC" w:rsidRPr="00B4240F" w:rsidRDefault="005959FC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779B2CC7" w14:textId="77777777" w:rsidR="00215ACE" w:rsidRPr="00B4240F" w:rsidRDefault="005959FC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3 – Redação Final do Projeto de Lei nº</w:t>
      </w:r>
      <w:r w:rsidR="008D7E8C"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</w:t>
      </w:r>
      <w:r w:rsidR="00215ACE"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381/2025.</w:t>
      </w:r>
    </w:p>
    <w:p w14:paraId="1711D8B0" w14:textId="77777777" w:rsidR="00215ACE" w:rsidRPr="00B4240F" w:rsidRDefault="00215ACE" w:rsidP="006B4E5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da </w:t>
      </w:r>
      <w:r w:rsidRPr="00B4240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Deputada Ana Júlia.</w:t>
      </w:r>
    </w:p>
    <w:p w14:paraId="22B29E4C" w14:textId="77777777" w:rsidR="00215ACE" w:rsidRPr="00B4240F" w:rsidRDefault="00215ACE" w:rsidP="006B4E5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4240F">
        <w:rPr>
          <w:rFonts w:ascii="Times New Roman" w:hAnsi="Times New Roman" w:cs="Times New Roman"/>
          <w:color w:val="auto"/>
          <w:sz w:val="26"/>
          <w:szCs w:val="26"/>
        </w:rPr>
        <w:t>Institui o “Dia da Escritora Paranaense” a ser celebrado anualmente no dia 25 de novembro em todo o Estado do Paraná.</w:t>
      </w:r>
    </w:p>
    <w:p w14:paraId="387FBE45" w14:textId="77777777" w:rsidR="009F236C" w:rsidRPr="00B4240F" w:rsidRDefault="009F236C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14BBA17C" w14:textId="77777777" w:rsidR="00215ACE" w:rsidRPr="00B4240F" w:rsidRDefault="00215ACE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4 – Redação Final do Projeto de Lei nº 400/2025. </w:t>
      </w:r>
    </w:p>
    <w:p w14:paraId="7D2ECE23" w14:textId="77777777" w:rsidR="00215ACE" w:rsidRPr="00B4240F" w:rsidRDefault="00215ACE" w:rsidP="006B4E57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4240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Deputado Evandro Araújo, do Deputado Delegado </w:t>
      </w:r>
      <w:proofErr w:type="spellStart"/>
      <w:r w:rsidRPr="00B4240F">
        <w:rPr>
          <w:rFonts w:ascii="Times New Roman" w:hAnsi="Times New Roman" w:cs="Times New Roman"/>
          <w:b/>
          <w:bCs/>
          <w:color w:val="auto"/>
          <w:sz w:val="26"/>
          <w:szCs w:val="26"/>
        </w:rPr>
        <w:t>Jacovós</w:t>
      </w:r>
      <w:proofErr w:type="spellEnd"/>
      <w:r w:rsidRPr="00B4240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e do Deputado Soldado Adriano José.</w:t>
      </w:r>
    </w:p>
    <w:p w14:paraId="07A7087C" w14:textId="77777777" w:rsidR="00215ACE" w:rsidRPr="00B4240F" w:rsidRDefault="00215ACE" w:rsidP="006B4E5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4240F">
        <w:rPr>
          <w:rFonts w:ascii="Times New Roman" w:hAnsi="Times New Roman" w:cs="Times New Roman"/>
          <w:color w:val="auto"/>
          <w:sz w:val="26"/>
          <w:szCs w:val="26"/>
        </w:rPr>
        <w:t>Altera a redação do art. 1º, inciso XLI, item 1, da Lei nº 4.245, de 25 de julho de 1960, para redefinir os limites territoriais entre os Municípios de Paiçandu e Maringá.</w:t>
      </w:r>
    </w:p>
    <w:p w14:paraId="4884C0E8" w14:textId="77777777" w:rsidR="001C3CAB" w:rsidRPr="00B4240F" w:rsidRDefault="001C3CAB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5F914897" w14:textId="77777777" w:rsidR="00215ACE" w:rsidRPr="00B4240F" w:rsidRDefault="00215ACE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5 – Redação Final do Projeto de Lei nº 547/2025.</w:t>
      </w:r>
    </w:p>
    <w:p w14:paraId="639AB294" w14:textId="77777777" w:rsidR="00215ACE" w:rsidRPr="00B4240F" w:rsidRDefault="00215ACE" w:rsidP="006B4E5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B4240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Pr="00B4240F">
        <w:rPr>
          <w:rFonts w:ascii="Times New Roman" w:hAnsi="Times New Roman" w:cs="Times New Roman"/>
          <w:b/>
          <w:color w:val="auto"/>
          <w:sz w:val="26"/>
          <w:szCs w:val="26"/>
        </w:rPr>
        <w:t xml:space="preserve">Cobra Repórter. </w:t>
      </w:r>
    </w:p>
    <w:p w14:paraId="40C1BCEB" w14:textId="77777777" w:rsidR="00215ACE" w:rsidRPr="00B4240F" w:rsidRDefault="00215ACE" w:rsidP="006B4E5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4240F">
        <w:rPr>
          <w:rFonts w:ascii="Times New Roman" w:hAnsi="Times New Roman" w:cs="Times New Roman"/>
          <w:color w:val="auto"/>
          <w:sz w:val="26"/>
          <w:szCs w:val="26"/>
        </w:rPr>
        <w:t>Insere no Calendário Oficial de Eventos do Estado do Paraná a Festa de Nossa Senhora Aparecida, realizada anualmente no Município de Arapongas.</w:t>
      </w:r>
    </w:p>
    <w:p w14:paraId="157E9F3D" w14:textId="77777777" w:rsidR="00215ACE" w:rsidRPr="00B4240F" w:rsidRDefault="00215ACE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7864CA60" w14:textId="77777777" w:rsidR="00215ACE" w:rsidRPr="00B4240F" w:rsidRDefault="00215ACE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6 – Redação Final do Projeto de Lei nº 573/2025.</w:t>
      </w:r>
    </w:p>
    <w:p w14:paraId="4DB4B125" w14:textId="77777777" w:rsidR="00215ACE" w:rsidRPr="00B4240F" w:rsidRDefault="00215ACE" w:rsidP="006B4E5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B4240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Pr="00B4240F">
        <w:rPr>
          <w:rFonts w:ascii="Times New Roman" w:hAnsi="Times New Roman" w:cs="Times New Roman"/>
          <w:b/>
          <w:color w:val="auto"/>
          <w:sz w:val="26"/>
          <w:szCs w:val="26"/>
        </w:rPr>
        <w:t xml:space="preserve">Alexandre Curi. </w:t>
      </w:r>
    </w:p>
    <w:p w14:paraId="27FCC46A" w14:textId="77777777" w:rsidR="00215ACE" w:rsidRPr="00B4240F" w:rsidRDefault="00215ACE" w:rsidP="006B4E5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4240F">
        <w:rPr>
          <w:rFonts w:ascii="Times New Roman" w:hAnsi="Times New Roman" w:cs="Times New Roman"/>
          <w:color w:val="auto"/>
          <w:sz w:val="26"/>
          <w:szCs w:val="26"/>
        </w:rPr>
        <w:t xml:space="preserve">Concede o Título de Utilidade Pública a Associação Mãos Solidárias, com sede no Município de Maringá. </w:t>
      </w:r>
    </w:p>
    <w:p w14:paraId="30BA43A0" w14:textId="77777777" w:rsidR="00215ACE" w:rsidRPr="00B4240F" w:rsidRDefault="00215ACE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15CADDB9" w14:textId="77777777" w:rsidR="00215ACE" w:rsidRPr="00B4240F" w:rsidRDefault="00215ACE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lastRenderedPageBreak/>
        <w:t>Item 7 – Redação Final do Projeto de Lei nº 677/2025.</w:t>
      </w:r>
    </w:p>
    <w:p w14:paraId="22A8CA11" w14:textId="77777777" w:rsidR="00215ACE" w:rsidRPr="00B4240F" w:rsidRDefault="00215ACE" w:rsidP="006B4E5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B4240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Pr="00B4240F">
        <w:rPr>
          <w:rFonts w:ascii="Times New Roman" w:hAnsi="Times New Roman" w:cs="Times New Roman"/>
          <w:b/>
          <w:color w:val="auto"/>
          <w:sz w:val="26"/>
          <w:szCs w:val="26"/>
        </w:rPr>
        <w:t xml:space="preserve">Arilson </w:t>
      </w:r>
      <w:proofErr w:type="spellStart"/>
      <w:r w:rsidRPr="00B4240F">
        <w:rPr>
          <w:rFonts w:ascii="Times New Roman" w:hAnsi="Times New Roman" w:cs="Times New Roman"/>
          <w:b/>
          <w:color w:val="auto"/>
          <w:sz w:val="26"/>
          <w:szCs w:val="26"/>
        </w:rPr>
        <w:t>Chiorato</w:t>
      </w:r>
      <w:proofErr w:type="spellEnd"/>
      <w:r w:rsidRPr="00B4240F">
        <w:rPr>
          <w:rFonts w:ascii="Times New Roman" w:hAnsi="Times New Roman" w:cs="Times New Roman"/>
          <w:b/>
          <w:color w:val="auto"/>
          <w:sz w:val="26"/>
          <w:szCs w:val="26"/>
        </w:rPr>
        <w:t xml:space="preserve">. </w:t>
      </w:r>
    </w:p>
    <w:p w14:paraId="405CA912" w14:textId="77777777" w:rsidR="00215ACE" w:rsidRPr="00B4240F" w:rsidRDefault="00215ACE" w:rsidP="006B4E5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4240F">
        <w:rPr>
          <w:rFonts w:ascii="Times New Roman" w:hAnsi="Times New Roman" w:cs="Times New Roman"/>
          <w:color w:val="auto"/>
          <w:sz w:val="26"/>
          <w:szCs w:val="26"/>
        </w:rPr>
        <w:t>Concede o Título de Utilidade Pública à Associação Desportiva 1 Gol de Letra, com sede no Município de Apucarana.</w:t>
      </w:r>
    </w:p>
    <w:p w14:paraId="2E193FC1" w14:textId="77777777" w:rsidR="00215ACE" w:rsidRPr="00B4240F" w:rsidRDefault="00215ACE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001D0AE8" w14:textId="77777777" w:rsidR="00215ACE" w:rsidRPr="00B4240F" w:rsidRDefault="00215ACE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162C5D40" w14:textId="06718F89" w:rsidR="00FB7B82" w:rsidRPr="00B4240F" w:rsidRDefault="00FB7B82" w:rsidP="00132070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4240F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2º TURNO</w:t>
      </w:r>
    </w:p>
    <w:p w14:paraId="670DC430" w14:textId="77777777" w:rsidR="00FB7B82" w:rsidRPr="00B4240F" w:rsidRDefault="00FB7B82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68AD346F" w14:textId="5521E447" w:rsidR="00215ACE" w:rsidRPr="00B4240F" w:rsidRDefault="00FB7B82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215ACE"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8</w:t>
      </w:r>
      <w:r w:rsidR="00581D81"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</w:t>
      </w: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– 2º Turno do Projeto de </w:t>
      </w:r>
      <w:r w:rsidR="00215ACE"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Lei Complementar nº 9/2025. </w:t>
      </w:r>
    </w:p>
    <w:p w14:paraId="57C17E49" w14:textId="77777777" w:rsidR="00215ACE" w:rsidRPr="00B4240F" w:rsidRDefault="00215ACE" w:rsidP="006B4E57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4240F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da Defensoria Pública do Estado do Paraná. Ofício nº 312/2025.</w:t>
      </w:r>
    </w:p>
    <w:p w14:paraId="351688F1" w14:textId="77777777" w:rsidR="00215ACE" w:rsidRPr="00B4240F" w:rsidRDefault="00215ACE" w:rsidP="006B4E5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4240F">
        <w:rPr>
          <w:rFonts w:ascii="Times New Roman" w:hAnsi="Times New Roman" w:cs="Times New Roman"/>
          <w:color w:val="auto"/>
          <w:sz w:val="26"/>
          <w:szCs w:val="26"/>
        </w:rPr>
        <w:t>Altera dispositivos da Lei Complementar nº 136, de 19 de maio de 2011, que estabelece a Lei Orgânica da Defensoria Pública do Estado do Paraná, e dá outras providências.</w:t>
      </w:r>
    </w:p>
    <w:p w14:paraId="3C9057E6" w14:textId="77777777" w:rsidR="00215ACE" w:rsidRPr="00B4240F" w:rsidRDefault="00215ACE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Finanças e Tributação.</w:t>
      </w:r>
    </w:p>
    <w:p w14:paraId="783CB6C2" w14:textId="77777777" w:rsidR="002249DD" w:rsidRPr="00B4240F" w:rsidRDefault="002249DD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56720513" w14:textId="77777777" w:rsidR="00215ACE" w:rsidRPr="00B4240F" w:rsidRDefault="005A0216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215ACE"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9</w:t>
      </w: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2º Turno do Projeto de Lei nº </w:t>
      </w:r>
      <w:r w:rsidR="00215ACE"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101/2025. </w:t>
      </w:r>
    </w:p>
    <w:p w14:paraId="6F399EB7" w14:textId="77777777" w:rsidR="00215ACE" w:rsidRPr="00B4240F" w:rsidRDefault="00215ACE" w:rsidP="006B4E57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4240F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da Deputada Luciana Rafagnin.</w:t>
      </w:r>
    </w:p>
    <w:p w14:paraId="108AB324" w14:textId="77777777" w:rsidR="00215ACE" w:rsidRPr="00B4240F" w:rsidRDefault="00215ACE" w:rsidP="006B4E5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4240F">
        <w:rPr>
          <w:rFonts w:ascii="Times New Roman" w:hAnsi="Times New Roman" w:cs="Times New Roman"/>
          <w:color w:val="auto"/>
          <w:sz w:val="26"/>
          <w:szCs w:val="26"/>
        </w:rPr>
        <w:t xml:space="preserve">Institui o Roteiro Turístico Jornada de Fé do Sudoeste no Estado do Paraná. </w:t>
      </w:r>
    </w:p>
    <w:p w14:paraId="34072BD8" w14:textId="77777777" w:rsidR="00215ACE" w:rsidRPr="00B4240F" w:rsidRDefault="00215ACE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Cultura.</w:t>
      </w:r>
    </w:p>
    <w:p w14:paraId="7B3725D7" w14:textId="77777777" w:rsidR="009F236C" w:rsidRPr="00B4240F" w:rsidRDefault="009F236C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2F19DD89" w14:textId="2EF103FA" w:rsidR="00215ACE" w:rsidRPr="00B4240F" w:rsidRDefault="00215ACE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10 – 2º Turno do Projeto de Lei nº 270/2025. </w:t>
      </w:r>
    </w:p>
    <w:p w14:paraId="0E54A61E" w14:textId="77777777" w:rsidR="00215ACE" w:rsidRPr="00B4240F" w:rsidRDefault="00215ACE" w:rsidP="006B4E57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4240F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Deputado Alexandre Curi e do Deputado Marcelo Rangel.</w:t>
      </w:r>
    </w:p>
    <w:p w14:paraId="60757C1A" w14:textId="77777777" w:rsidR="00215ACE" w:rsidRPr="00B4240F" w:rsidRDefault="00215ACE" w:rsidP="006B4E5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4240F">
        <w:rPr>
          <w:rFonts w:ascii="Times New Roman" w:hAnsi="Times New Roman" w:cs="Times New Roman"/>
          <w:color w:val="auto"/>
          <w:sz w:val="26"/>
          <w:szCs w:val="26"/>
        </w:rPr>
        <w:t xml:space="preserve">Altera a Lei nº 22.130, de 9 de setembro de 2024, que dispõe sobre a criação da Consolidação das Leis de Defesa do Consumidor do Estado do Paraná. </w:t>
      </w:r>
    </w:p>
    <w:p w14:paraId="1626DBEC" w14:textId="77777777" w:rsidR="00215ACE" w:rsidRPr="00B4240F" w:rsidRDefault="00215ACE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Defesa do Consumidor, com emenda.</w:t>
      </w:r>
    </w:p>
    <w:p w14:paraId="77A11DCB" w14:textId="77777777" w:rsidR="005A0216" w:rsidRPr="00B4240F" w:rsidRDefault="005A0216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5F07C382" w14:textId="77777777" w:rsidR="00215ACE" w:rsidRPr="00B4240F" w:rsidRDefault="00215ACE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11 – 2º Turno do Projeto de Lei nº 773/2025. </w:t>
      </w:r>
    </w:p>
    <w:p w14:paraId="47E42C24" w14:textId="77777777" w:rsidR="00215ACE" w:rsidRPr="00B4240F" w:rsidRDefault="00215ACE" w:rsidP="006B4E57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4240F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Poder Executivo. Mensagem nº 94/2025.</w:t>
      </w:r>
    </w:p>
    <w:p w14:paraId="177E39B9" w14:textId="77777777" w:rsidR="00215ACE" w:rsidRPr="00B4240F" w:rsidRDefault="00215ACE" w:rsidP="006B4E5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4240F">
        <w:rPr>
          <w:rFonts w:ascii="Times New Roman" w:hAnsi="Times New Roman" w:cs="Times New Roman"/>
          <w:color w:val="auto"/>
          <w:sz w:val="26"/>
          <w:szCs w:val="26"/>
        </w:rPr>
        <w:t>Altera a Lei nº 17.959, de 11 de março de 2014, que autoriza o Poder Executivo a instituir a Fundação Estatal de Atenção em Saúde do Paraná.</w:t>
      </w:r>
    </w:p>
    <w:p w14:paraId="60791D1C" w14:textId="031B720B" w:rsidR="00215ACE" w:rsidRPr="00B4240F" w:rsidRDefault="00215ACE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Finanças e Tributação; Comissão de Saúde Pública.</w:t>
      </w:r>
    </w:p>
    <w:p w14:paraId="4F7569B4" w14:textId="77777777" w:rsidR="005E2E6E" w:rsidRPr="00B4240F" w:rsidRDefault="005E2E6E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0187BE5F" w14:textId="535101E3" w:rsidR="005E2E6E" w:rsidRPr="00B4240F" w:rsidRDefault="005E2E6E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420749"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2º Turno do Projeto de Lei nº 833/2025. </w:t>
      </w:r>
    </w:p>
    <w:p w14:paraId="4F9EFE3B" w14:textId="3AC2142E" w:rsidR="005E2E6E" w:rsidRPr="00B4240F" w:rsidRDefault="005E2E6E" w:rsidP="006B4E57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4240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Poder Executivo. Mensagem nº </w:t>
      </w:r>
      <w:r w:rsidR="002567CA" w:rsidRPr="00B4240F">
        <w:rPr>
          <w:rFonts w:ascii="Times New Roman" w:hAnsi="Times New Roman" w:cs="Times New Roman"/>
          <w:b/>
          <w:bCs/>
          <w:color w:val="auto"/>
          <w:sz w:val="26"/>
          <w:szCs w:val="26"/>
        </w:rPr>
        <w:t>10</w:t>
      </w:r>
      <w:r w:rsidRPr="00B4240F">
        <w:rPr>
          <w:rFonts w:ascii="Times New Roman" w:hAnsi="Times New Roman" w:cs="Times New Roman"/>
          <w:b/>
          <w:bCs/>
          <w:color w:val="auto"/>
          <w:sz w:val="26"/>
          <w:szCs w:val="26"/>
        </w:rPr>
        <w:t>4/2025.</w:t>
      </w:r>
    </w:p>
    <w:p w14:paraId="3EB7AC5A" w14:textId="77777777" w:rsidR="002567CA" w:rsidRPr="00B4240F" w:rsidRDefault="002567CA" w:rsidP="006B4E5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4240F">
        <w:rPr>
          <w:rFonts w:ascii="Times New Roman" w:hAnsi="Times New Roman" w:cs="Times New Roman"/>
          <w:color w:val="auto"/>
          <w:sz w:val="26"/>
          <w:szCs w:val="26"/>
        </w:rPr>
        <w:t xml:space="preserve">Altera a Lei nº 17.830, de 13 de dezembro de 2013, que autoriza o Poder Executivo a efetuar a doação do imóvel que especifica ao Município da Lapa. </w:t>
      </w:r>
    </w:p>
    <w:p w14:paraId="104404F5" w14:textId="4DB4CE03" w:rsidR="005E2E6E" w:rsidRPr="00B4240F" w:rsidRDefault="005E2E6E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lastRenderedPageBreak/>
        <w:t xml:space="preserve">Parecer favorável: Comissão de Constituição e Justiça; </w:t>
      </w:r>
      <w:r w:rsidR="002567CA"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Obras Públicas, Transportes e Comunicação.</w:t>
      </w:r>
    </w:p>
    <w:p w14:paraId="5F6D5CA3" w14:textId="77777777" w:rsidR="005E2E6E" w:rsidRPr="00B4240F" w:rsidRDefault="005E2E6E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3D05B477" w14:textId="77777777" w:rsidR="00215ACE" w:rsidRPr="00B4240F" w:rsidRDefault="00215ACE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4270898C" w14:textId="74978056" w:rsidR="009E2C0E" w:rsidRPr="00B4240F" w:rsidRDefault="009E2C0E" w:rsidP="00132070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4240F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1º TURNO</w:t>
      </w:r>
    </w:p>
    <w:p w14:paraId="7259A2FD" w14:textId="77777777" w:rsidR="009E2C0E" w:rsidRPr="00B4240F" w:rsidRDefault="009E2C0E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0D2F9D69" w14:textId="5D94F70B" w:rsidR="006079F2" w:rsidRPr="00B4240F" w:rsidRDefault="006079F2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13 – 1º Turno do Projeto Lei nº 346/202</w:t>
      </w:r>
      <w:r w:rsidR="006E24B6"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. </w:t>
      </w:r>
    </w:p>
    <w:p w14:paraId="76B68AAD" w14:textId="704D59F3" w:rsidR="006079F2" w:rsidRPr="00B4240F" w:rsidRDefault="006079F2" w:rsidP="006B4E57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4240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</w:t>
      </w:r>
      <w:r w:rsidR="00232041" w:rsidRPr="00B4240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do </w:t>
      </w:r>
      <w:r w:rsidR="006E24B6" w:rsidRPr="00B4240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Poder Executivo. Mensagem </w:t>
      </w:r>
      <w:r w:rsidR="00132070" w:rsidRPr="00B4240F">
        <w:rPr>
          <w:rFonts w:ascii="Times New Roman" w:hAnsi="Times New Roman" w:cs="Times New Roman"/>
          <w:b/>
          <w:bCs/>
          <w:color w:val="auto"/>
          <w:sz w:val="26"/>
          <w:szCs w:val="26"/>
        </w:rPr>
        <w:t>37</w:t>
      </w:r>
      <w:r w:rsidR="006E24B6" w:rsidRPr="00B4240F">
        <w:rPr>
          <w:rFonts w:ascii="Times New Roman" w:hAnsi="Times New Roman" w:cs="Times New Roman"/>
          <w:b/>
          <w:bCs/>
          <w:color w:val="auto"/>
          <w:sz w:val="26"/>
          <w:szCs w:val="26"/>
        </w:rPr>
        <w:t>/2024.</w:t>
      </w:r>
    </w:p>
    <w:p w14:paraId="4F76247F" w14:textId="20A4B827" w:rsidR="006E24B6" w:rsidRPr="00B4240F" w:rsidRDefault="006E24B6" w:rsidP="006B4E5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4240F">
        <w:rPr>
          <w:rFonts w:ascii="Times New Roman" w:hAnsi="Times New Roman" w:cs="Times New Roman"/>
          <w:color w:val="auto"/>
          <w:sz w:val="26"/>
          <w:szCs w:val="26"/>
        </w:rPr>
        <w:t>Altera a Lei n° 20.936, de 17 de dezembro de 2021, que dispõe sobre a criação da Taxa de Fiscalização e Serviços no âmbito da Pol</w:t>
      </w:r>
      <w:r w:rsidR="00132070" w:rsidRPr="00B4240F">
        <w:rPr>
          <w:rFonts w:ascii="Times New Roman" w:hAnsi="Times New Roman" w:cs="Times New Roman"/>
          <w:color w:val="auto"/>
          <w:sz w:val="26"/>
          <w:szCs w:val="26"/>
        </w:rPr>
        <w:t>í</w:t>
      </w:r>
      <w:r w:rsidRPr="00B4240F">
        <w:rPr>
          <w:rFonts w:ascii="Times New Roman" w:hAnsi="Times New Roman" w:cs="Times New Roman"/>
          <w:color w:val="auto"/>
          <w:sz w:val="26"/>
          <w:szCs w:val="26"/>
        </w:rPr>
        <w:t xml:space="preserve">cia Civil do Estado do Paraná e seu tratamento tributário. </w:t>
      </w:r>
    </w:p>
    <w:p w14:paraId="2C115471" w14:textId="53885F6E" w:rsidR="006079F2" w:rsidRPr="00B4240F" w:rsidRDefault="006079F2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Parecer favorável: </w:t>
      </w:r>
      <w:r w:rsidR="006E24B6"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Comissão de Constituição e Justiça, </w:t>
      </w:r>
      <w:r w:rsidR="00132070"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na forma do </w:t>
      </w:r>
      <w:r w:rsidR="006E24B6"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substitutivo geral; Comissão de Finanças e Tributação</w:t>
      </w:r>
      <w:r w:rsidR="00996FEA"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; Comissão de Segurança Pública.</w:t>
      </w:r>
    </w:p>
    <w:p w14:paraId="36E1BD80" w14:textId="77777777" w:rsidR="006079F2" w:rsidRPr="00B4240F" w:rsidRDefault="006079F2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3D656AB" w14:textId="5E9427BA" w:rsidR="008B39E7" w:rsidRPr="00B4240F" w:rsidRDefault="008B39E7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420749"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="006079F2"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1º Turno do Projeto Lei</w:t>
      </w:r>
      <w:r w:rsidR="001C3CAB"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</w:t>
      </w: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nº </w:t>
      </w:r>
      <w:r w:rsidR="00215ACE"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656</w:t>
      </w: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1C3CAB"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. </w:t>
      </w:r>
    </w:p>
    <w:p w14:paraId="60C7B9D5" w14:textId="2D2DF8C6" w:rsidR="008B39E7" w:rsidRPr="00B4240F" w:rsidRDefault="008B39E7" w:rsidP="006B4E57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4240F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</w:t>
      </w:r>
      <w:r w:rsidR="00195A4E" w:rsidRPr="00B4240F">
        <w:rPr>
          <w:rFonts w:ascii="Times New Roman" w:hAnsi="Times New Roman" w:cs="Times New Roman"/>
          <w:b/>
          <w:bCs/>
          <w:color w:val="auto"/>
          <w:sz w:val="26"/>
          <w:szCs w:val="26"/>
        </w:rPr>
        <w:t>a Defensoria Pública do Estado do Paraná. Ofício nº 31</w:t>
      </w:r>
      <w:r w:rsidR="00BF7388" w:rsidRPr="00B4240F">
        <w:rPr>
          <w:rFonts w:ascii="Times New Roman" w:hAnsi="Times New Roman" w:cs="Times New Roman"/>
          <w:b/>
          <w:bCs/>
          <w:color w:val="auto"/>
          <w:sz w:val="26"/>
          <w:szCs w:val="26"/>
        </w:rPr>
        <w:t>1</w:t>
      </w:r>
      <w:r w:rsidR="00195A4E" w:rsidRPr="00B4240F">
        <w:rPr>
          <w:rFonts w:ascii="Times New Roman" w:hAnsi="Times New Roman" w:cs="Times New Roman"/>
          <w:b/>
          <w:bCs/>
          <w:color w:val="auto"/>
          <w:sz w:val="26"/>
          <w:szCs w:val="26"/>
        </w:rPr>
        <w:t>/2025.</w:t>
      </w:r>
    </w:p>
    <w:p w14:paraId="6F69718B" w14:textId="77777777" w:rsidR="00BF7388" w:rsidRPr="00B4240F" w:rsidRDefault="00BF7388" w:rsidP="006B4E5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4240F">
        <w:rPr>
          <w:rFonts w:ascii="Times New Roman" w:hAnsi="Times New Roman" w:cs="Times New Roman"/>
          <w:color w:val="auto"/>
          <w:sz w:val="26"/>
          <w:szCs w:val="26"/>
        </w:rPr>
        <w:t>Cria cargos em comissão e gratificação de apoio administrativo, altera o Anexo II da Lei nº 21.358, de 5 de janeiro de 2023 e o Anexo II da Lei Complementar nº 271, de 25 de julho de 2024 e dá outras providências.</w:t>
      </w:r>
    </w:p>
    <w:p w14:paraId="18DEF24B" w14:textId="6EAC9F55" w:rsidR="008B39E7" w:rsidRPr="00B4240F" w:rsidRDefault="008B39E7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Parecer favorável: Comissão de Constituição e Justiça; </w:t>
      </w:r>
      <w:r w:rsidR="00195A4E"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Finanças e Tributação.</w:t>
      </w:r>
    </w:p>
    <w:p w14:paraId="23DF97FC" w14:textId="77777777" w:rsidR="008B39E7" w:rsidRPr="00B4240F" w:rsidRDefault="008B39E7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6BBFCB9D" w14:textId="74FC16A6" w:rsidR="00CF395B" w:rsidRPr="00B4240F" w:rsidRDefault="00CF395B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15 – 1º Turno do Projeto Lei nº 775/2025. </w:t>
      </w:r>
    </w:p>
    <w:p w14:paraId="10F134EE" w14:textId="31FAC2B6" w:rsidR="0043531A" w:rsidRPr="00B4240F" w:rsidRDefault="0043531A" w:rsidP="006B4E57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4240F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Poder Executivo. Mensagem 96/202</w:t>
      </w:r>
      <w:r w:rsidR="00ED2509" w:rsidRPr="00B4240F">
        <w:rPr>
          <w:rFonts w:ascii="Times New Roman" w:hAnsi="Times New Roman" w:cs="Times New Roman"/>
          <w:b/>
          <w:bCs/>
          <w:color w:val="auto"/>
          <w:sz w:val="26"/>
          <w:szCs w:val="26"/>
        </w:rPr>
        <w:t>5</w:t>
      </w:r>
      <w:r w:rsidRPr="00B4240F">
        <w:rPr>
          <w:rFonts w:ascii="Times New Roman" w:hAnsi="Times New Roman" w:cs="Times New Roman"/>
          <w:b/>
          <w:bCs/>
          <w:color w:val="auto"/>
          <w:sz w:val="26"/>
          <w:szCs w:val="26"/>
        </w:rPr>
        <w:t>.</w:t>
      </w:r>
    </w:p>
    <w:p w14:paraId="7DCD0DFE" w14:textId="77777777" w:rsidR="0043531A" w:rsidRPr="00B4240F" w:rsidRDefault="0043531A" w:rsidP="006B4E5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4240F">
        <w:rPr>
          <w:rFonts w:ascii="Times New Roman" w:hAnsi="Times New Roman" w:cs="Times New Roman"/>
          <w:color w:val="auto"/>
          <w:sz w:val="26"/>
          <w:szCs w:val="26"/>
        </w:rPr>
        <w:t>Institui o Programa Regulariza Paraná, aplicável a créditos tributários relativos ao Imposto sobre Operações Relativas à Circulação de Mercadorias e sobre Prestações de Serviços de Transporte Interestadual e Intermunicipal e de Comunicação e a créditos não tributários originados do Instituto Água e Terra, nas condições que especifica.</w:t>
      </w:r>
    </w:p>
    <w:p w14:paraId="75EF28FA" w14:textId="0D285E65" w:rsidR="00CF395B" w:rsidRPr="00B4240F" w:rsidRDefault="00CF395B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Finanças e Tributação</w:t>
      </w:r>
      <w:r w:rsidR="00ED2509"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; Comissão de Indústria, Comércio, Emprego e Renda</w:t>
      </w:r>
      <w:r w:rsidR="0038791D"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, com emenda. </w:t>
      </w:r>
    </w:p>
    <w:p w14:paraId="1D980335" w14:textId="77777777" w:rsidR="00CF395B" w:rsidRPr="00B4240F" w:rsidRDefault="00CF395B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75BC6715" w14:textId="77777777" w:rsidR="00B4240F" w:rsidRPr="00B4240F" w:rsidRDefault="00B4240F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37AFB6D" w14:textId="77777777" w:rsidR="00B4240F" w:rsidRPr="00B4240F" w:rsidRDefault="00B4240F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436AB910" w14:textId="77777777" w:rsidR="00B4240F" w:rsidRPr="00B4240F" w:rsidRDefault="00B4240F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7092BD0E" w14:textId="77777777" w:rsidR="00B4240F" w:rsidRPr="00B4240F" w:rsidRDefault="00B4240F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6A009781" w14:textId="77777777" w:rsidR="00B4240F" w:rsidRPr="00B4240F" w:rsidRDefault="00B4240F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78A1676B" w14:textId="77777777" w:rsidR="00D8392F" w:rsidRPr="00B4240F" w:rsidRDefault="00D8392F" w:rsidP="006B4E5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1FD91CB7" w14:textId="11DFE723" w:rsidR="00DA4B83" w:rsidRPr="00B4240F" w:rsidRDefault="00DA4B83" w:rsidP="00A807F3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4240F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PROPOSIÇÕES EM TURNO ÚNICO</w:t>
      </w:r>
    </w:p>
    <w:p w14:paraId="10975CBA" w14:textId="77777777" w:rsidR="00013BBB" w:rsidRPr="00B4240F" w:rsidRDefault="00013BBB" w:rsidP="006B4E5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603E08E6" w14:textId="1F7AFCD1" w:rsidR="008C51D8" w:rsidRPr="00B4240F" w:rsidRDefault="008C51D8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bookmarkStart w:id="2" w:name="_Hlk201749840"/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6B4E57"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</w:t>
      </w: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215ACE"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575</w:t>
      </w: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215ACE"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36CF5362" w14:textId="150A2774" w:rsidR="006920F3" w:rsidRPr="00B4240F" w:rsidRDefault="00A876D7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do</w:t>
      </w:r>
      <w:r w:rsidR="008C51D8"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6920F3" w:rsidRPr="00B4240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="00BF7388" w:rsidRPr="00B4240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Luiz Fernando Guerra.</w:t>
      </w:r>
    </w:p>
    <w:p w14:paraId="06E1E034" w14:textId="77777777" w:rsidR="00BF7388" w:rsidRPr="00B4240F" w:rsidRDefault="00BF7388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4240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Denomina Escola Estadual Pedro Tatto, a escola situada na Rua Madalena Tatto, no bairro </w:t>
      </w:r>
      <w:proofErr w:type="spellStart"/>
      <w:r w:rsidRPr="00B4240F">
        <w:rPr>
          <w:rFonts w:ascii="Times New Roman" w:eastAsia="Times New Roman" w:hAnsi="Times New Roman" w:cs="Times New Roman"/>
          <w:color w:val="auto"/>
          <w:sz w:val="26"/>
          <w:szCs w:val="26"/>
        </w:rPr>
        <w:t>Fraron</w:t>
      </w:r>
      <w:proofErr w:type="spellEnd"/>
      <w:r w:rsidRPr="00B4240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no Município de Pato Branco. </w:t>
      </w:r>
    </w:p>
    <w:p w14:paraId="58670CE9" w14:textId="1DA22E61" w:rsidR="008C51D8" w:rsidRPr="00B4240F" w:rsidRDefault="008C51D8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Parecer favorável: Comissão de Constituição e Justiça; </w:t>
      </w:r>
      <w:r w:rsidR="00BF7388"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Educação.</w:t>
      </w:r>
    </w:p>
    <w:p w14:paraId="05612F2F" w14:textId="77777777" w:rsidR="008C51D8" w:rsidRPr="00B4240F" w:rsidRDefault="008C51D8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7C5BE255" w14:textId="0C70B734" w:rsidR="008C51D8" w:rsidRPr="00B4240F" w:rsidRDefault="008C51D8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581D81"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="006B4E57"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7</w:t>
      </w: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215ACE"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280</w:t>
      </w: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3B3150E5" w14:textId="363AFE27" w:rsidR="00692411" w:rsidRPr="00B4240F" w:rsidRDefault="008C51D8" w:rsidP="006B4E5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</w:t>
      </w:r>
      <w:r w:rsidR="00BF7388"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o</w:t>
      </w: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091FE8" w:rsidRPr="00B4240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</w:t>
      </w:r>
      <w:r w:rsidR="00BF7388" w:rsidRPr="00B4240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o</w:t>
      </w:r>
      <w:r w:rsidR="00091FE8" w:rsidRPr="00B4240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BF7388" w:rsidRPr="00B4240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Denian</w:t>
      </w:r>
      <w:proofErr w:type="spellEnd"/>
      <w:r w:rsidR="00BF7388" w:rsidRPr="00B4240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Couto.</w:t>
      </w:r>
    </w:p>
    <w:p w14:paraId="3C681750" w14:textId="4B9FE7AB" w:rsidR="00BF7388" w:rsidRPr="00B4240F" w:rsidRDefault="00BF7388" w:rsidP="006B4E5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4240F">
        <w:rPr>
          <w:rFonts w:ascii="Times New Roman" w:hAnsi="Times New Roman" w:cs="Times New Roman"/>
          <w:color w:val="auto"/>
          <w:sz w:val="26"/>
          <w:szCs w:val="26"/>
        </w:rPr>
        <w:t xml:space="preserve">Concede Título de Utilidade Pública à </w:t>
      </w:r>
      <w:r w:rsidR="00A807F3" w:rsidRPr="00B4240F">
        <w:rPr>
          <w:rFonts w:ascii="Times New Roman" w:hAnsi="Times New Roman" w:cs="Times New Roman"/>
          <w:color w:val="auto"/>
          <w:sz w:val="26"/>
          <w:szCs w:val="26"/>
        </w:rPr>
        <w:t>Associação de Catadores de Materiais Recicláveis do Município de Goioerê – Recicla Goioerê</w:t>
      </w:r>
      <w:r w:rsidRPr="00B4240F">
        <w:rPr>
          <w:rFonts w:ascii="Times New Roman" w:hAnsi="Times New Roman" w:cs="Times New Roman"/>
          <w:color w:val="auto"/>
          <w:sz w:val="26"/>
          <w:szCs w:val="26"/>
        </w:rPr>
        <w:t>, com sede no município de Goioerê. </w:t>
      </w:r>
    </w:p>
    <w:p w14:paraId="62BDD428" w14:textId="66842A5E" w:rsidR="00692411" w:rsidRPr="00B4240F" w:rsidRDefault="008C51D8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</w:t>
      </w:r>
      <w:r w:rsidR="00824E7F"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</w:p>
    <w:p w14:paraId="7206441E" w14:textId="77777777" w:rsidR="008C51D8" w:rsidRPr="00B4240F" w:rsidRDefault="008C51D8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BCEB69C" w14:textId="00B5FE81" w:rsidR="00F37357" w:rsidRPr="00B4240F" w:rsidRDefault="00F37357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6B4E57"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8</w:t>
      </w: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628/2025.</w:t>
      </w:r>
    </w:p>
    <w:p w14:paraId="044041E3" w14:textId="18485390" w:rsidR="00F37357" w:rsidRPr="00B4240F" w:rsidRDefault="00F37357" w:rsidP="006B4E5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B4240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Deputado Professor Lemos.</w:t>
      </w:r>
    </w:p>
    <w:p w14:paraId="52145463" w14:textId="77777777" w:rsidR="00F37357" w:rsidRPr="00B4240F" w:rsidRDefault="00F37357" w:rsidP="006B4E5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4240F">
        <w:rPr>
          <w:rFonts w:ascii="Times New Roman" w:hAnsi="Times New Roman" w:cs="Times New Roman"/>
          <w:color w:val="auto"/>
          <w:sz w:val="26"/>
          <w:szCs w:val="26"/>
        </w:rPr>
        <w:t>Institui o Dia Estadual do Trabalhador e da Trabalhadora da Construção Civil e o insere no Calendário Oficial de Eventos do Estado do Paraná.</w:t>
      </w:r>
    </w:p>
    <w:p w14:paraId="2F5ED7C0" w14:textId="4F51FCD9" w:rsidR="00F37357" w:rsidRPr="00B4240F" w:rsidRDefault="00F37357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Parecer favorável: Comissão de Constituição e Justiça, </w:t>
      </w:r>
      <w:r w:rsidR="00AE1BE0"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na forma do </w:t>
      </w: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substitutiv</w:t>
      </w:r>
      <w:r w:rsidR="00996FEA"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o</w:t>
      </w: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geral</w:t>
      </w:r>
      <w:r w:rsidR="00996FEA"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; Comissão de Indústria, Comércio, Emprego e Renda.</w:t>
      </w:r>
    </w:p>
    <w:p w14:paraId="10686285" w14:textId="77777777" w:rsidR="00591A31" w:rsidRPr="00B4240F" w:rsidRDefault="00591A31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165906C" w14:textId="268D77CE" w:rsidR="00965868" w:rsidRPr="00B4240F" w:rsidRDefault="00965868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581D81"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="006B4E57"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9</w:t>
      </w: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215ACE"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631</w:t>
      </w: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20625900" w14:textId="2F67AFBB" w:rsidR="00965868" w:rsidRPr="00B4240F" w:rsidRDefault="00965868" w:rsidP="006B4E5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</w:t>
      </w:r>
      <w:r w:rsidR="00BF7388"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</w:t>
      </w: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BF7388" w:rsidRPr="00B4240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Deputada Maria Victoria.</w:t>
      </w:r>
    </w:p>
    <w:p w14:paraId="75A88FEE" w14:textId="77777777" w:rsidR="00BF7388" w:rsidRPr="00B4240F" w:rsidRDefault="00BF7388" w:rsidP="006B4E5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4240F">
        <w:rPr>
          <w:rFonts w:ascii="Times New Roman" w:hAnsi="Times New Roman" w:cs="Times New Roman"/>
          <w:color w:val="auto"/>
          <w:sz w:val="26"/>
          <w:szCs w:val="26"/>
        </w:rPr>
        <w:t>Institui o “Dia do Chef de Cozinha”, a ser comemorado, anualmente, no dia 20 de outubro, no Estado do Paraná.</w:t>
      </w:r>
    </w:p>
    <w:p w14:paraId="44B619E7" w14:textId="1AD4ED84" w:rsidR="00965868" w:rsidRPr="00B4240F" w:rsidRDefault="00965868" w:rsidP="006B4E5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</w:t>
      </w:r>
      <w:r w:rsidR="00824E7F"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;</w:t>
      </w:r>
      <w:r w:rsidR="00824E7F" w:rsidRPr="00B4240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24E7F" w:rsidRPr="00B4240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Cultura.</w:t>
      </w:r>
    </w:p>
    <w:p w14:paraId="361B5EC3" w14:textId="77777777" w:rsidR="00965868" w:rsidRPr="00B4240F" w:rsidRDefault="00965868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bookmarkEnd w:id="1"/>
    <w:bookmarkEnd w:id="2"/>
    <w:p w14:paraId="2E48ED8E" w14:textId="77777777" w:rsidR="001C3CAB" w:rsidRPr="00B4240F" w:rsidRDefault="001C3CAB" w:rsidP="006B4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sectPr w:rsidR="001C3CAB" w:rsidRPr="00B4240F">
      <w:headerReference w:type="default" r:id="rId9"/>
      <w:footerReference w:type="default" r:id="rId10"/>
      <w:pgSz w:w="12240" w:h="15840"/>
      <w:pgMar w:top="1701" w:right="1183" w:bottom="1134" w:left="1276" w:header="5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4F163" w14:textId="77777777" w:rsidR="00860BAB" w:rsidRDefault="00860BAB">
      <w:pPr>
        <w:spacing w:after="0" w:line="240" w:lineRule="auto"/>
      </w:pPr>
      <w:r>
        <w:separator/>
      </w:r>
    </w:p>
  </w:endnote>
  <w:endnote w:type="continuationSeparator" w:id="0">
    <w:p w14:paraId="3EC9E74C" w14:textId="77777777" w:rsidR="00860BAB" w:rsidRDefault="0086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53DA2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99688" w14:textId="77777777" w:rsidR="00860BAB" w:rsidRDefault="00860BAB">
      <w:pPr>
        <w:spacing w:after="0" w:line="240" w:lineRule="auto"/>
      </w:pPr>
      <w:r>
        <w:separator/>
      </w:r>
    </w:p>
  </w:footnote>
  <w:footnote w:type="continuationSeparator" w:id="0">
    <w:p w14:paraId="5CD38C40" w14:textId="77777777" w:rsidR="00860BAB" w:rsidRDefault="00860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95B1C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noProof/>
        <w:lang w:bidi="ar-SA"/>
      </w:rPr>
      <w:drawing>
        <wp:inline distT="0" distB="0" distL="0" distR="0" wp14:anchorId="4DE2C59B" wp14:editId="0FC39BB6">
          <wp:extent cx="835948" cy="968558"/>
          <wp:effectExtent l="0" t="0" r="0" b="0"/>
          <wp:docPr id="95919318" name="image1.png" descr="Diagrama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agrama, 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948" cy="968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A93816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Assembleia Legislativa do Estado do Paraná</w:t>
    </w:r>
  </w:p>
  <w:p w14:paraId="7FD961A8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Centro Legislativo Presidente Aníbal Khury</w:t>
    </w:r>
  </w:p>
  <w:p w14:paraId="518456AD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trike/>
      </w:rPr>
    </w:pPr>
    <w:r>
      <w:rPr>
        <w:rFonts w:ascii="Times New Roman" w:eastAsia="Times New Roman" w:hAnsi="Times New Roman" w:cs="Times New Roman"/>
      </w:rPr>
      <w:t xml:space="preserve">Diretoria de Assistência ao Plenário </w:t>
    </w:r>
  </w:p>
  <w:p w14:paraId="5CFE135F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trike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B79D4"/>
    <w:multiLevelType w:val="hybridMultilevel"/>
    <w:tmpl w:val="D6808A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E1919"/>
    <w:multiLevelType w:val="hybridMultilevel"/>
    <w:tmpl w:val="44A4D3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34089"/>
    <w:multiLevelType w:val="hybridMultilevel"/>
    <w:tmpl w:val="10F868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0721E"/>
    <w:multiLevelType w:val="hybridMultilevel"/>
    <w:tmpl w:val="6804E0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A0005"/>
    <w:multiLevelType w:val="hybridMultilevel"/>
    <w:tmpl w:val="95F09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97194"/>
    <w:multiLevelType w:val="hybridMultilevel"/>
    <w:tmpl w:val="D0FA8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046854">
    <w:abstractNumId w:val="2"/>
  </w:num>
  <w:num w:numId="2" w16cid:durableId="1756130031">
    <w:abstractNumId w:val="4"/>
  </w:num>
  <w:num w:numId="3" w16cid:durableId="1911842021">
    <w:abstractNumId w:val="0"/>
  </w:num>
  <w:num w:numId="4" w16cid:durableId="1997681439">
    <w:abstractNumId w:val="5"/>
  </w:num>
  <w:num w:numId="5" w16cid:durableId="1100836291">
    <w:abstractNumId w:val="1"/>
  </w:num>
  <w:num w:numId="6" w16cid:durableId="2086418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EE7"/>
    <w:rsid w:val="00001864"/>
    <w:rsid w:val="00001906"/>
    <w:rsid w:val="00004F87"/>
    <w:rsid w:val="00007719"/>
    <w:rsid w:val="0001229C"/>
    <w:rsid w:val="00013519"/>
    <w:rsid w:val="00013BBB"/>
    <w:rsid w:val="000156D5"/>
    <w:rsid w:val="00017944"/>
    <w:rsid w:val="00021ABE"/>
    <w:rsid w:val="00030EB8"/>
    <w:rsid w:val="00045533"/>
    <w:rsid w:val="00052AC1"/>
    <w:rsid w:val="00055323"/>
    <w:rsid w:val="00055E7C"/>
    <w:rsid w:val="00056BEB"/>
    <w:rsid w:val="00057A4F"/>
    <w:rsid w:val="00067184"/>
    <w:rsid w:val="00067EB0"/>
    <w:rsid w:val="00072627"/>
    <w:rsid w:val="00073C05"/>
    <w:rsid w:val="00077EE4"/>
    <w:rsid w:val="000827C7"/>
    <w:rsid w:val="00087449"/>
    <w:rsid w:val="00091FE8"/>
    <w:rsid w:val="00092FD5"/>
    <w:rsid w:val="00094A94"/>
    <w:rsid w:val="00094BE6"/>
    <w:rsid w:val="00097875"/>
    <w:rsid w:val="000A34DF"/>
    <w:rsid w:val="000A47BF"/>
    <w:rsid w:val="000A7534"/>
    <w:rsid w:val="000B2818"/>
    <w:rsid w:val="000B3561"/>
    <w:rsid w:val="000B3E1A"/>
    <w:rsid w:val="000B7278"/>
    <w:rsid w:val="000C3221"/>
    <w:rsid w:val="000C4B9F"/>
    <w:rsid w:val="000C5250"/>
    <w:rsid w:val="000C706F"/>
    <w:rsid w:val="000C7A90"/>
    <w:rsid w:val="000D051D"/>
    <w:rsid w:val="000D2917"/>
    <w:rsid w:val="000D2A9D"/>
    <w:rsid w:val="000D362C"/>
    <w:rsid w:val="000D4698"/>
    <w:rsid w:val="000D632C"/>
    <w:rsid w:val="000E1EE7"/>
    <w:rsid w:val="000E2762"/>
    <w:rsid w:val="000E4A4A"/>
    <w:rsid w:val="000F033C"/>
    <w:rsid w:val="000F5B57"/>
    <w:rsid w:val="00101817"/>
    <w:rsid w:val="0010685A"/>
    <w:rsid w:val="00106FF4"/>
    <w:rsid w:val="001107BE"/>
    <w:rsid w:val="0011097E"/>
    <w:rsid w:val="001111F2"/>
    <w:rsid w:val="001123A1"/>
    <w:rsid w:val="00113932"/>
    <w:rsid w:val="001156C9"/>
    <w:rsid w:val="001167B6"/>
    <w:rsid w:val="00120AA0"/>
    <w:rsid w:val="00123F05"/>
    <w:rsid w:val="00124850"/>
    <w:rsid w:val="001260DA"/>
    <w:rsid w:val="00131413"/>
    <w:rsid w:val="00132070"/>
    <w:rsid w:val="00132830"/>
    <w:rsid w:val="00132A7B"/>
    <w:rsid w:val="00132B1A"/>
    <w:rsid w:val="00133507"/>
    <w:rsid w:val="00136408"/>
    <w:rsid w:val="00136DA0"/>
    <w:rsid w:val="00140BBE"/>
    <w:rsid w:val="001442F8"/>
    <w:rsid w:val="00153ECA"/>
    <w:rsid w:val="0015788D"/>
    <w:rsid w:val="00162DEA"/>
    <w:rsid w:val="001653A9"/>
    <w:rsid w:val="00167376"/>
    <w:rsid w:val="00167C42"/>
    <w:rsid w:val="00174250"/>
    <w:rsid w:val="001759B3"/>
    <w:rsid w:val="001767D9"/>
    <w:rsid w:val="00180072"/>
    <w:rsid w:val="001829A7"/>
    <w:rsid w:val="00182D83"/>
    <w:rsid w:val="0018422E"/>
    <w:rsid w:val="00187750"/>
    <w:rsid w:val="001920A0"/>
    <w:rsid w:val="00192E0E"/>
    <w:rsid w:val="00194126"/>
    <w:rsid w:val="001948EC"/>
    <w:rsid w:val="00195A4E"/>
    <w:rsid w:val="00196960"/>
    <w:rsid w:val="001A0F06"/>
    <w:rsid w:val="001A4E16"/>
    <w:rsid w:val="001A6952"/>
    <w:rsid w:val="001A78EE"/>
    <w:rsid w:val="001B0F4C"/>
    <w:rsid w:val="001B1BC3"/>
    <w:rsid w:val="001C1FD5"/>
    <w:rsid w:val="001C3CAB"/>
    <w:rsid w:val="001C4480"/>
    <w:rsid w:val="001C45CB"/>
    <w:rsid w:val="001C4DE4"/>
    <w:rsid w:val="001C5912"/>
    <w:rsid w:val="001C6C3E"/>
    <w:rsid w:val="001C73E9"/>
    <w:rsid w:val="001C7810"/>
    <w:rsid w:val="001E009A"/>
    <w:rsid w:val="001E6507"/>
    <w:rsid w:val="001F0D14"/>
    <w:rsid w:val="001F615A"/>
    <w:rsid w:val="001F6654"/>
    <w:rsid w:val="00201629"/>
    <w:rsid w:val="00201A3E"/>
    <w:rsid w:val="002040C5"/>
    <w:rsid w:val="00205A4E"/>
    <w:rsid w:val="00207616"/>
    <w:rsid w:val="00215785"/>
    <w:rsid w:val="00215ACE"/>
    <w:rsid w:val="0022026C"/>
    <w:rsid w:val="002214EC"/>
    <w:rsid w:val="002249DD"/>
    <w:rsid w:val="00224D02"/>
    <w:rsid w:val="00225015"/>
    <w:rsid w:val="00230A1C"/>
    <w:rsid w:val="002312C0"/>
    <w:rsid w:val="00232041"/>
    <w:rsid w:val="0023355F"/>
    <w:rsid w:val="00233E78"/>
    <w:rsid w:val="00235B80"/>
    <w:rsid w:val="00245EFC"/>
    <w:rsid w:val="00250547"/>
    <w:rsid w:val="002540D2"/>
    <w:rsid w:val="002567CA"/>
    <w:rsid w:val="00257C1A"/>
    <w:rsid w:val="00263793"/>
    <w:rsid w:val="00264571"/>
    <w:rsid w:val="002661B6"/>
    <w:rsid w:val="002664F5"/>
    <w:rsid w:val="0026659F"/>
    <w:rsid w:val="00270BB9"/>
    <w:rsid w:val="00274DC5"/>
    <w:rsid w:val="00285564"/>
    <w:rsid w:val="00286F9B"/>
    <w:rsid w:val="00287DCA"/>
    <w:rsid w:val="00291A06"/>
    <w:rsid w:val="00292059"/>
    <w:rsid w:val="00297797"/>
    <w:rsid w:val="002B1D47"/>
    <w:rsid w:val="002B4EEC"/>
    <w:rsid w:val="002B78D0"/>
    <w:rsid w:val="002B7AEE"/>
    <w:rsid w:val="002C29DB"/>
    <w:rsid w:val="002C348B"/>
    <w:rsid w:val="002C7882"/>
    <w:rsid w:val="002C7D39"/>
    <w:rsid w:val="002D0F3D"/>
    <w:rsid w:val="002D44D3"/>
    <w:rsid w:val="002D5252"/>
    <w:rsid w:val="002D723D"/>
    <w:rsid w:val="002E0C5C"/>
    <w:rsid w:val="002E20A9"/>
    <w:rsid w:val="002E3E25"/>
    <w:rsid w:val="002E580C"/>
    <w:rsid w:val="002E7263"/>
    <w:rsid w:val="002F0338"/>
    <w:rsid w:val="002F1C53"/>
    <w:rsid w:val="002F6491"/>
    <w:rsid w:val="002F6504"/>
    <w:rsid w:val="003001E5"/>
    <w:rsid w:val="00311400"/>
    <w:rsid w:val="0031163F"/>
    <w:rsid w:val="0031295B"/>
    <w:rsid w:val="00314142"/>
    <w:rsid w:val="00315451"/>
    <w:rsid w:val="0031587F"/>
    <w:rsid w:val="003326F3"/>
    <w:rsid w:val="003360E5"/>
    <w:rsid w:val="00336D82"/>
    <w:rsid w:val="003445A2"/>
    <w:rsid w:val="00345735"/>
    <w:rsid w:val="00346AA9"/>
    <w:rsid w:val="00357E27"/>
    <w:rsid w:val="003638EB"/>
    <w:rsid w:val="003648C0"/>
    <w:rsid w:val="00367EA8"/>
    <w:rsid w:val="00373DE8"/>
    <w:rsid w:val="00377AA1"/>
    <w:rsid w:val="00382E92"/>
    <w:rsid w:val="0038437A"/>
    <w:rsid w:val="00384E63"/>
    <w:rsid w:val="00386423"/>
    <w:rsid w:val="00386605"/>
    <w:rsid w:val="0038791D"/>
    <w:rsid w:val="00392840"/>
    <w:rsid w:val="00395213"/>
    <w:rsid w:val="00395BD6"/>
    <w:rsid w:val="003A0E1D"/>
    <w:rsid w:val="003A16A3"/>
    <w:rsid w:val="003A5751"/>
    <w:rsid w:val="003B02C4"/>
    <w:rsid w:val="003B176D"/>
    <w:rsid w:val="003B2C59"/>
    <w:rsid w:val="003B2E09"/>
    <w:rsid w:val="003B3BFA"/>
    <w:rsid w:val="003B5439"/>
    <w:rsid w:val="003B63AB"/>
    <w:rsid w:val="003C32D9"/>
    <w:rsid w:val="003D4EBA"/>
    <w:rsid w:val="003D6239"/>
    <w:rsid w:val="003D629B"/>
    <w:rsid w:val="003E0D84"/>
    <w:rsid w:val="003E1D42"/>
    <w:rsid w:val="003E449A"/>
    <w:rsid w:val="003F63D1"/>
    <w:rsid w:val="003F68B8"/>
    <w:rsid w:val="00402140"/>
    <w:rsid w:val="004022BE"/>
    <w:rsid w:val="00403A4D"/>
    <w:rsid w:val="0040642F"/>
    <w:rsid w:val="0040765F"/>
    <w:rsid w:val="00420749"/>
    <w:rsid w:val="00421AFA"/>
    <w:rsid w:val="00422166"/>
    <w:rsid w:val="00430A1D"/>
    <w:rsid w:val="0043297F"/>
    <w:rsid w:val="00434386"/>
    <w:rsid w:val="00434475"/>
    <w:rsid w:val="00434B84"/>
    <w:rsid w:val="0043531A"/>
    <w:rsid w:val="00435B70"/>
    <w:rsid w:val="00436C7A"/>
    <w:rsid w:val="0044143A"/>
    <w:rsid w:val="004434E6"/>
    <w:rsid w:val="00444470"/>
    <w:rsid w:val="004452D9"/>
    <w:rsid w:val="00446CA5"/>
    <w:rsid w:val="00453917"/>
    <w:rsid w:val="004551E8"/>
    <w:rsid w:val="004565C2"/>
    <w:rsid w:val="00456C0F"/>
    <w:rsid w:val="00460330"/>
    <w:rsid w:val="00461307"/>
    <w:rsid w:val="00461A68"/>
    <w:rsid w:val="00462B99"/>
    <w:rsid w:val="00465220"/>
    <w:rsid w:val="004655C1"/>
    <w:rsid w:val="0048130C"/>
    <w:rsid w:val="00481D8E"/>
    <w:rsid w:val="00485C07"/>
    <w:rsid w:val="00490A50"/>
    <w:rsid w:val="004935C5"/>
    <w:rsid w:val="00497C50"/>
    <w:rsid w:val="004A3606"/>
    <w:rsid w:val="004A5BCF"/>
    <w:rsid w:val="004A7743"/>
    <w:rsid w:val="004B7377"/>
    <w:rsid w:val="004C1F4B"/>
    <w:rsid w:val="004C7395"/>
    <w:rsid w:val="004C7B64"/>
    <w:rsid w:val="004D1930"/>
    <w:rsid w:val="004D22C7"/>
    <w:rsid w:val="004D2FF1"/>
    <w:rsid w:val="004D40C6"/>
    <w:rsid w:val="004D4715"/>
    <w:rsid w:val="004D5726"/>
    <w:rsid w:val="004D5DCD"/>
    <w:rsid w:val="004D69CC"/>
    <w:rsid w:val="004D7B9B"/>
    <w:rsid w:val="004E1BCF"/>
    <w:rsid w:val="004E2A7E"/>
    <w:rsid w:val="004E4F10"/>
    <w:rsid w:val="004E55A7"/>
    <w:rsid w:val="004E6B22"/>
    <w:rsid w:val="004E6B53"/>
    <w:rsid w:val="004F5A06"/>
    <w:rsid w:val="00501311"/>
    <w:rsid w:val="005044B0"/>
    <w:rsid w:val="005102C6"/>
    <w:rsid w:val="0051087D"/>
    <w:rsid w:val="00513219"/>
    <w:rsid w:val="00514DCD"/>
    <w:rsid w:val="005206E0"/>
    <w:rsid w:val="00520898"/>
    <w:rsid w:val="005255F3"/>
    <w:rsid w:val="00526FB7"/>
    <w:rsid w:val="005277F0"/>
    <w:rsid w:val="005309D3"/>
    <w:rsid w:val="00532EBD"/>
    <w:rsid w:val="0053715A"/>
    <w:rsid w:val="00540A69"/>
    <w:rsid w:val="00541921"/>
    <w:rsid w:val="0054245A"/>
    <w:rsid w:val="005437D4"/>
    <w:rsid w:val="0054626C"/>
    <w:rsid w:val="00551A41"/>
    <w:rsid w:val="00551FDE"/>
    <w:rsid w:val="0055219A"/>
    <w:rsid w:val="0055358F"/>
    <w:rsid w:val="00553B21"/>
    <w:rsid w:val="00555DB1"/>
    <w:rsid w:val="00556CF4"/>
    <w:rsid w:val="00556ECB"/>
    <w:rsid w:val="0056191F"/>
    <w:rsid w:val="005719AB"/>
    <w:rsid w:val="0057427F"/>
    <w:rsid w:val="00574971"/>
    <w:rsid w:val="005779FE"/>
    <w:rsid w:val="00580D53"/>
    <w:rsid w:val="00581D81"/>
    <w:rsid w:val="00591A31"/>
    <w:rsid w:val="005959FC"/>
    <w:rsid w:val="005A0033"/>
    <w:rsid w:val="005A0216"/>
    <w:rsid w:val="005A516F"/>
    <w:rsid w:val="005A60F9"/>
    <w:rsid w:val="005A7020"/>
    <w:rsid w:val="005B0E32"/>
    <w:rsid w:val="005B5FAD"/>
    <w:rsid w:val="005C07EE"/>
    <w:rsid w:val="005C0F40"/>
    <w:rsid w:val="005C3D25"/>
    <w:rsid w:val="005D0830"/>
    <w:rsid w:val="005D44F4"/>
    <w:rsid w:val="005D587B"/>
    <w:rsid w:val="005D6A17"/>
    <w:rsid w:val="005E2E6E"/>
    <w:rsid w:val="005E6785"/>
    <w:rsid w:val="005E7650"/>
    <w:rsid w:val="005F27AC"/>
    <w:rsid w:val="005F2B65"/>
    <w:rsid w:val="005F2FA1"/>
    <w:rsid w:val="005F6F0D"/>
    <w:rsid w:val="006033EE"/>
    <w:rsid w:val="006062D1"/>
    <w:rsid w:val="0060684B"/>
    <w:rsid w:val="00606A29"/>
    <w:rsid w:val="006079F2"/>
    <w:rsid w:val="0061208A"/>
    <w:rsid w:val="00612723"/>
    <w:rsid w:val="00613137"/>
    <w:rsid w:val="00614AA8"/>
    <w:rsid w:val="00615255"/>
    <w:rsid w:val="00615BFF"/>
    <w:rsid w:val="00616FDF"/>
    <w:rsid w:val="0062177B"/>
    <w:rsid w:val="00622088"/>
    <w:rsid w:val="00623A66"/>
    <w:rsid w:val="00631587"/>
    <w:rsid w:val="00633B16"/>
    <w:rsid w:val="00640CA1"/>
    <w:rsid w:val="00647959"/>
    <w:rsid w:val="00650090"/>
    <w:rsid w:val="00650D46"/>
    <w:rsid w:val="00654CB1"/>
    <w:rsid w:val="00655816"/>
    <w:rsid w:val="0067122C"/>
    <w:rsid w:val="00672AD7"/>
    <w:rsid w:val="00674475"/>
    <w:rsid w:val="006812C3"/>
    <w:rsid w:val="00681302"/>
    <w:rsid w:val="00685A8E"/>
    <w:rsid w:val="00692096"/>
    <w:rsid w:val="006920F3"/>
    <w:rsid w:val="00692411"/>
    <w:rsid w:val="00695E9B"/>
    <w:rsid w:val="0069748E"/>
    <w:rsid w:val="00697B78"/>
    <w:rsid w:val="006B040B"/>
    <w:rsid w:val="006B49F9"/>
    <w:rsid w:val="006B4B20"/>
    <w:rsid w:val="006B4E57"/>
    <w:rsid w:val="006B62C9"/>
    <w:rsid w:val="006B65D9"/>
    <w:rsid w:val="006B6692"/>
    <w:rsid w:val="006C1F55"/>
    <w:rsid w:val="006C344F"/>
    <w:rsid w:val="006C5E80"/>
    <w:rsid w:val="006C63BA"/>
    <w:rsid w:val="006C7051"/>
    <w:rsid w:val="006C70DB"/>
    <w:rsid w:val="006D08CF"/>
    <w:rsid w:val="006D3E17"/>
    <w:rsid w:val="006D696A"/>
    <w:rsid w:val="006E11DC"/>
    <w:rsid w:val="006E24B6"/>
    <w:rsid w:val="006E283A"/>
    <w:rsid w:val="006E407C"/>
    <w:rsid w:val="006E7A86"/>
    <w:rsid w:val="006F0D59"/>
    <w:rsid w:val="006F45FF"/>
    <w:rsid w:val="006F5D2F"/>
    <w:rsid w:val="00703B34"/>
    <w:rsid w:val="00711D5B"/>
    <w:rsid w:val="00712462"/>
    <w:rsid w:val="0071301B"/>
    <w:rsid w:val="00716CFC"/>
    <w:rsid w:val="00717666"/>
    <w:rsid w:val="00721DED"/>
    <w:rsid w:val="00722389"/>
    <w:rsid w:val="00724EAA"/>
    <w:rsid w:val="00726194"/>
    <w:rsid w:val="00730729"/>
    <w:rsid w:val="00730E30"/>
    <w:rsid w:val="007313D0"/>
    <w:rsid w:val="00731B06"/>
    <w:rsid w:val="0073325F"/>
    <w:rsid w:val="00734066"/>
    <w:rsid w:val="00735582"/>
    <w:rsid w:val="00737721"/>
    <w:rsid w:val="007377B6"/>
    <w:rsid w:val="00743732"/>
    <w:rsid w:val="007450F1"/>
    <w:rsid w:val="007453C7"/>
    <w:rsid w:val="00745B08"/>
    <w:rsid w:val="007535C5"/>
    <w:rsid w:val="00753F47"/>
    <w:rsid w:val="00754250"/>
    <w:rsid w:val="00757165"/>
    <w:rsid w:val="00760C14"/>
    <w:rsid w:val="007630FA"/>
    <w:rsid w:val="00763986"/>
    <w:rsid w:val="00763F0A"/>
    <w:rsid w:val="00764178"/>
    <w:rsid w:val="00764458"/>
    <w:rsid w:val="007647C0"/>
    <w:rsid w:val="00766F74"/>
    <w:rsid w:val="007671C6"/>
    <w:rsid w:val="007719DB"/>
    <w:rsid w:val="00776DB9"/>
    <w:rsid w:val="00783856"/>
    <w:rsid w:val="007838F7"/>
    <w:rsid w:val="00784E82"/>
    <w:rsid w:val="00785A1E"/>
    <w:rsid w:val="00787A7D"/>
    <w:rsid w:val="007923D1"/>
    <w:rsid w:val="00793547"/>
    <w:rsid w:val="00795CC1"/>
    <w:rsid w:val="00795E9F"/>
    <w:rsid w:val="00796677"/>
    <w:rsid w:val="007978BD"/>
    <w:rsid w:val="007A016D"/>
    <w:rsid w:val="007A117B"/>
    <w:rsid w:val="007A3C33"/>
    <w:rsid w:val="007A44B9"/>
    <w:rsid w:val="007A5D93"/>
    <w:rsid w:val="007B12E3"/>
    <w:rsid w:val="007B4549"/>
    <w:rsid w:val="007B7CAA"/>
    <w:rsid w:val="007C036D"/>
    <w:rsid w:val="007C389A"/>
    <w:rsid w:val="007C73C7"/>
    <w:rsid w:val="007D15C0"/>
    <w:rsid w:val="007D1C2D"/>
    <w:rsid w:val="007D3078"/>
    <w:rsid w:val="007D64A9"/>
    <w:rsid w:val="007E3DB8"/>
    <w:rsid w:val="007E4CB2"/>
    <w:rsid w:val="007E5DE7"/>
    <w:rsid w:val="007E769F"/>
    <w:rsid w:val="007F008F"/>
    <w:rsid w:val="007F10D0"/>
    <w:rsid w:val="007F190B"/>
    <w:rsid w:val="007F7E9D"/>
    <w:rsid w:val="00800CCC"/>
    <w:rsid w:val="00802319"/>
    <w:rsid w:val="008029E4"/>
    <w:rsid w:val="008033E9"/>
    <w:rsid w:val="00810A18"/>
    <w:rsid w:val="00812382"/>
    <w:rsid w:val="00813B12"/>
    <w:rsid w:val="00816DCB"/>
    <w:rsid w:val="0081779C"/>
    <w:rsid w:val="00824E7F"/>
    <w:rsid w:val="00825753"/>
    <w:rsid w:val="00826952"/>
    <w:rsid w:val="00827116"/>
    <w:rsid w:val="00830DCC"/>
    <w:rsid w:val="00832D9A"/>
    <w:rsid w:val="008335FA"/>
    <w:rsid w:val="008354A3"/>
    <w:rsid w:val="00842159"/>
    <w:rsid w:val="00842F0D"/>
    <w:rsid w:val="0084478C"/>
    <w:rsid w:val="00845998"/>
    <w:rsid w:val="00846476"/>
    <w:rsid w:val="00850450"/>
    <w:rsid w:val="0085129F"/>
    <w:rsid w:val="00852804"/>
    <w:rsid w:val="00855C18"/>
    <w:rsid w:val="0085748F"/>
    <w:rsid w:val="00860BAB"/>
    <w:rsid w:val="008610AD"/>
    <w:rsid w:val="008618BF"/>
    <w:rsid w:val="00866C61"/>
    <w:rsid w:val="00876876"/>
    <w:rsid w:val="00881334"/>
    <w:rsid w:val="00886665"/>
    <w:rsid w:val="00892F19"/>
    <w:rsid w:val="008935CD"/>
    <w:rsid w:val="00893630"/>
    <w:rsid w:val="00896F58"/>
    <w:rsid w:val="008A2154"/>
    <w:rsid w:val="008A34FA"/>
    <w:rsid w:val="008A7790"/>
    <w:rsid w:val="008B190F"/>
    <w:rsid w:val="008B2AE0"/>
    <w:rsid w:val="008B32EB"/>
    <w:rsid w:val="008B39E7"/>
    <w:rsid w:val="008C51D8"/>
    <w:rsid w:val="008D2FF1"/>
    <w:rsid w:val="008D4A6C"/>
    <w:rsid w:val="008D7E8C"/>
    <w:rsid w:val="008E4F3A"/>
    <w:rsid w:val="008E5356"/>
    <w:rsid w:val="008E5C66"/>
    <w:rsid w:val="008F7E28"/>
    <w:rsid w:val="0090608A"/>
    <w:rsid w:val="00914B11"/>
    <w:rsid w:val="0091529E"/>
    <w:rsid w:val="0092189F"/>
    <w:rsid w:val="00921C4B"/>
    <w:rsid w:val="0092247C"/>
    <w:rsid w:val="00922F41"/>
    <w:rsid w:val="009250F5"/>
    <w:rsid w:val="00932F5E"/>
    <w:rsid w:val="00934D14"/>
    <w:rsid w:val="00935395"/>
    <w:rsid w:val="00935434"/>
    <w:rsid w:val="009363C8"/>
    <w:rsid w:val="009376CD"/>
    <w:rsid w:val="00937FEF"/>
    <w:rsid w:val="00946E9C"/>
    <w:rsid w:val="0095037D"/>
    <w:rsid w:val="0095076E"/>
    <w:rsid w:val="00951B2A"/>
    <w:rsid w:val="009537B0"/>
    <w:rsid w:val="00957D67"/>
    <w:rsid w:val="009629CC"/>
    <w:rsid w:val="00964018"/>
    <w:rsid w:val="00965868"/>
    <w:rsid w:val="00965D22"/>
    <w:rsid w:val="00966446"/>
    <w:rsid w:val="00966762"/>
    <w:rsid w:val="00967C9C"/>
    <w:rsid w:val="00972225"/>
    <w:rsid w:val="0097238D"/>
    <w:rsid w:val="00974E9D"/>
    <w:rsid w:val="0097672C"/>
    <w:rsid w:val="00981602"/>
    <w:rsid w:val="009827BE"/>
    <w:rsid w:val="0098372A"/>
    <w:rsid w:val="009854A4"/>
    <w:rsid w:val="00987964"/>
    <w:rsid w:val="00991AD1"/>
    <w:rsid w:val="00992F5D"/>
    <w:rsid w:val="00996877"/>
    <w:rsid w:val="00996FEA"/>
    <w:rsid w:val="0099768C"/>
    <w:rsid w:val="009A47E5"/>
    <w:rsid w:val="009B0596"/>
    <w:rsid w:val="009B309D"/>
    <w:rsid w:val="009B3D75"/>
    <w:rsid w:val="009C0763"/>
    <w:rsid w:val="009C2172"/>
    <w:rsid w:val="009C720A"/>
    <w:rsid w:val="009D234E"/>
    <w:rsid w:val="009D3233"/>
    <w:rsid w:val="009D54D5"/>
    <w:rsid w:val="009E1A17"/>
    <w:rsid w:val="009E2C0E"/>
    <w:rsid w:val="009E4998"/>
    <w:rsid w:val="009E68FD"/>
    <w:rsid w:val="009F22B2"/>
    <w:rsid w:val="009F236C"/>
    <w:rsid w:val="009F49F9"/>
    <w:rsid w:val="009F5837"/>
    <w:rsid w:val="00A02ACD"/>
    <w:rsid w:val="00A035C2"/>
    <w:rsid w:val="00A225DD"/>
    <w:rsid w:val="00A2271B"/>
    <w:rsid w:val="00A24BBE"/>
    <w:rsid w:val="00A27723"/>
    <w:rsid w:val="00A34D27"/>
    <w:rsid w:val="00A34FE8"/>
    <w:rsid w:val="00A37A69"/>
    <w:rsid w:val="00A37AB5"/>
    <w:rsid w:val="00A4538B"/>
    <w:rsid w:val="00A46291"/>
    <w:rsid w:val="00A462E8"/>
    <w:rsid w:val="00A4728E"/>
    <w:rsid w:val="00A47779"/>
    <w:rsid w:val="00A4787B"/>
    <w:rsid w:val="00A52ACC"/>
    <w:rsid w:val="00A53D13"/>
    <w:rsid w:val="00A570D5"/>
    <w:rsid w:val="00A57AC6"/>
    <w:rsid w:val="00A60B70"/>
    <w:rsid w:val="00A62E31"/>
    <w:rsid w:val="00A65CEB"/>
    <w:rsid w:val="00A70FAE"/>
    <w:rsid w:val="00A723ED"/>
    <w:rsid w:val="00A73D53"/>
    <w:rsid w:val="00A73EC9"/>
    <w:rsid w:val="00A759AC"/>
    <w:rsid w:val="00A75AAB"/>
    <w:rsid w:val="00A76551"/>
    <w:rsid w:val="00A807F3"/>
    <w:rsid w:val="00A82825"/>
    <w:rsid w:val="00A849DA"/>
    <w:rsid w:val="00A851B4"/>
    <w:rsid w:val="00A862DB"/>
    <w:rsid w:val="00A876D7"/>
    <w:rsid w:val="00A87A3D"/>
    <w:rsid w:val="00A91651"/>
    <w:rsid w:val="00A91E0A"/>
    <w:rsid w:val="00A950FE"/>
    <w:rsid w:val="00A953FC"/>
    <w:rsid w:val="00A9719C"/>
    <w:rsid w:val="00AA0250"/>
    <w:rsid w:val="00AA3072"/>
    <w:rsid w:val="00AA52B1"/>
    <w:rsid w:val="00AA6225"/>
    <w:rsid w:val="00AB0AEC"/>
    <w:rsid w:val="00AB25C7"/>
    <w:rsid w:val="00AB2B6E"/>
    <w:rsid w:val="00AB5481"/>
    <w:rsid w:val="00AB63A9"/>
    <w:rsid w:val="00AC074F"/>
    <w:rsid w:val="00AC1E02"/>
    <w:rsid w:val="00AC3933"/>
    <w:rsid w:val="00AC3D74"/>
    <w:rsid w:val="00AC5797"/>
    <w:rsid w:val="00AD1D88"/>
    <w:rsid w:val="00AD2017"/>
    <w:rsid w:val="00AD3462"/>
    <w:rsid w:val="00AD395F"/>
    <w:rsid w:val="00AD54C4"/>
    <w:rsid w:val="00AD61ED"/>
    <w:rsid w:val="00AD679E"/>
    <w:rsid w:val="00AE1BE0"/>
    <w:rsid w:val="00AE22C7"/>
    <w:rsid w:val="00AE5657"/>
    <w:rsid w:val="00AF095E"/>
    <w:rsid w:val="00AF57CB"/>
    <w:rsid w:val="00AF6D37"/>
    <w:rsid w:val="00AF6E42"/>
    <w:rsid w:val="00B008A6"/>
    <w:rsid w:val="00B00E06"/>
    <w:rsid w:val="00B01883"/>
    <w:rsid w:val="00B11B47"/>
    <w:rsid w:val="00B12157"/>
    <w:rsid w:val="00B15D40"/>
    <w:rsid w:val="00B239A2"/>
    <w:rsid w:val="00B241AC"/>
    <w:rsid w:val="00B24735"/>
    <w:rsid w:val="00B25341"/>
    <w:rsid w:val="00B27708"/>
    <w:rsid w:val="00B3009A"/>
    <w:rsid w:val="00B329A1"/>
    <w:rsid w:val="00B32D4A"/>
    <w:rsid w:val="00B34EB6"/>
    <w:rsid w:val="00B37625"/>
    <w:rsid w:val="00B4240F"/>
    <w:rsid w:val="00B42A9B"/>
    <w:rsid w:val="00B4453E"/>
    <w:rsid w:val="00B44BD2"/>
    <w:rsid w:val="00B45996"/>
    <w:rsid w:val="00B45CEC"/>
    <w:rsid w:val="00B518CA"/>
    <w:rsid w:val="00B607C6"/>
    <w:rsid w:val="00B610DB"/>
    <w:rsid w:val="00B615BF"/>
    <w:rsid w:val="00B63942"/>
    <w:rsid w:val="00B65127"/>
    <w:rsid w:val="00B772D7"/>
    <w:rsid w:val="00B779DD"/>
    <w:rsid w:val="00B86D7E"/>
    <w:rsid w:val="00B9178A"/>
    <w:rsid w:val="00B929FB"/>
    <w:rsid w:val="00B9596A"/>
    <w:rsid w:val="00B9695B"/>
    <w:rsid w:val="00BA624F"/>
    <w:rsid w:val="00BA63EB"/>
    <w:rsid w:val="00BB157D"/>
    <w:rsid w:val="00BB25C5"/>
    <w:rsid w:val="00BB401E"/>
    <w:rsid w:val="00BB571E"/>
    <w:rsid w:val="00BB6BFB"/>
    <w:rsid w:val="00BC1897"/>
    <w:rsid w:val="00BC39AC"/>
    <w:rsid w:val="00BC4F91"/>
    <w:rsid w:val="00BC6C23"/>
    <w:rsid w:val="00BD14C8"/>
    <w:rsid w:val="00BD1CC6"/>
    <w:rsid w:val="00BD3BBD"/>
    <w:rsid w:val="00BD4B37"/>
    <w:rsid w:val="00BD4E14"/>
    <w:rsid w:val="00BD5B51"/>
    <w:rsid w:val="00BD67E4"/>
    <w:rsid w:val="00BD7164"/>
    <w:rsid w:val="00BD7EAD"/>
    <w:rsid w:val="00BE043F"/>
    <w:rsid w:val="00BE10CB"/>
    <w:rsid w:val="00BE3290"/>
    <w:rsid w:val="00BE44AA"/>
    <w:rsid w:val="00BE6F97"/>
    <w:rsid w:val="00BF12CC"/>
    <w:rsid w:val="00BF3704"/>
    <w:rsid w:val="00BF3911"/>
    <w:rsid w:val="00BF7388"/>
    <w:rsid w:val="00C003E1"/>
    <w:rsid w:val="00C01C76"/>
    <w:rsid w:val="00C07541"/>
    <w:rsid w:val="00C126EE"/>
    <w:rsid w:val="00C13B63"/>
    <w:rsid w:val="00C169B6"/>
    <w:rsid w:val="00C16D7F"/>
    <w:rsid w:val="00C16F51"/>
    <w:rsid w:val="00C21D65"/>
    <w:rsid w:val="00C24603"/>
    <w:rsid w:val="00C2692D"/>
    <w:rsid w:val="00C30D0B"/>
    <w:rsid w:val="00C340C1"/>
    <w:rsid w:val="00C344C5"/>
    <w:rsid w:val="00C402DE"/>
    <w:rsid w:val="00C4484D"/>
    <w:rsid w:val="00C47A9F"/>
    <w:rsid w:val="00C5090F"/>
    <w:rsid w:val="00C61B78"/>
    <w:rsid w:val="00C62B97"/>
    <w:rsid w:val="00C657B5"/>
    <w:rsid w:val="00C65FCD"/>
    <w:rsid w:val="00C67DEF"/>
    <w:rsid w:val="00C731BE"/>
    <w:rsid w:val="00C87E49"/>
    <w:rsid w:val="00C91416"/>
    <w:rsid w:val="00C93B10"/>
    <w:rsid w:val="00CA1E5B"/>
    <w:rsid w:val="00CA68B2"/>
    <w:rsid w:val="00CB33DE"/>
    <w:rsid w:val="00CB4BD3"/>
    <w:rsid w:val="00CC74D9"/>
    <w:rsid w:val="00CD3E43"/>
    <w:rsid w:val="00CD60A7"/>
    <w:rsid w:val="00CD75E7"/>
    <w:rsid w:val="00CE0734"/>
    <w:rsid w:val="00CE1B1B"/>
    <w:rsid w:val="00CE30FD"/>
    <w:rsid w:val="00CE3748"/>
    <w:rsid w:val="00CE4C97"/>
    <w:rsid w:val="00CE79A9"/>
    <w:rsid w:val="00CF395B"/>
    <w:rsid w:val="00D02E5A"/>
    <w:rsid w:val="00D03293"/>
    <w:rsid w:val="00D04A8F"/>
    <w:rsid w:val="00D06F42"/>
    <w:rsid w:val="00D07E5F"/>
    <w:rsid w:val="00D11B2B"/>
    <w:rsid w:val="00D14B36"/>
    <w:rsid w:val="00D33539"/>
    <w:rsid w:val="00D3587C"/>
    <w:rsid w:val="00D404A5"/>
    <w:rsid w:val="00D420BB"/>
    <w:rsid w:val="00D427D9"/>
    <w:rsid w:val="00D4396F"/>
    <w:rsid w:val="00D43EC3"/>
    <w:rsid w:val="00D441CB"/>
    <w:rsid w:val="00D47A41"/>
    <w:rsid w:val="00D53C1A"/>
    <w:rsid w:val="00D55170"/>
    <w:rsid w:val="00D65504"/>
    <w:rsid w:val="00D66BA5"/>
    <w:rsid w:val="00D725E6"/>
    <w:rsid w:val="00D762E8"/>
    <w:rsid w:val="00D77DF1"/>
    <w:rsid w:val="00D8392F"/>
    <w:rsid w:val="00D839D2"/>
    <w:rsid w:val="00D85DE9"/>
    <w:rsid w:val="00D9003B"/>
    <w:rsid w:val="00D90893"/>
    <w:rsid w:val="00DA1A84"/>
    <w:rsid w:val="00DA4B83"/>
    <w:rsid w:val="00DA52DA"/>
    <w:rsid w:val="00DA5686"/>
    <w:rsid w:val="00DA5F4E"/>
    <w:rsid w:val="00DB143D"/>
    <w:rsid w:val="00DB40BA"/>
    <w:rsid w:val="00DB6C6E"/>
    <w:rsid w:val="00DB6C8B"/>
    <w:rsid w:val="00DC34FD"/>
    <w:rsid w:val="00DC7295"/>
    <w:rsid w:val="00DD0166"/>
    <w:rsid w:val="00DD24BA"/>
    <w:rsid w:val="00DD77F3"/>
    <w:rsid w:val="00DD7F5C"/>
    <w:rsid w:val="00DE24E8"/>
    <w:rsid w:val="00DE75C0"/>
    <w:rsid w:val="00DF1E95"/>
    <w:rsid w:val="00DF39F0"/>
    <w:rsid w:val="00DF4B34"/>
    <w:rsid w:val="00DF757B"/>
    <w:rsid w:val="00DF7DF7"/>
    <w:rsid w:val="00E001C7"/>
    <w:rsid w:val="00E0063B"/>
    <w:rsid w:val="00E07191"/>
    <w:rsid w:val="00E11DC2"/>
    <w:rsid w:val="00E13A1C"/>
    <w:rsid w:val="00E16BE5"/>
    <w:rsid w:val="00E2268E"/>
    <w:rsid w:val="00E26459"/>
    <w:rsid w:val="00E268B4"/>
    <w:rsid w:val="00E30F35"/>
    <w:rsid w:val="00E34E87"/>
    <w:rsid w:val="00E35DBD"/>
    <w:rsid w:val="00E404D5"/>
    <w:rsid w:val="00E467A0"/>
    <w:rsid w:val="00E554AA"/>
    <w:rsid w:val="00E55800"/>
    <w:rsid w:val="00E5748C"/>
    <w:rsid w:val="00E61869"/>
    <w:rsid w:val="00E61AA1"/>
    <w:rsid w:val="00E72325"/>
    <w:rsid w:val="00E7533A"/>
    <w:rsid w:val="00E82876"/>
    <w:rsid w:val="00E834CF"/>
    <w:rsid w:val="00E83502"/>
    <w:rsid w:val="00E874AA"/>
    <w:rsid w:val="00E905BF"/>
    <w:rsid w:val="00E933F2"/>
    <w:rsid w:val="00EA2623"/>
    <w:rsid w:val="00EA4CEF"/>
    <w:rsid w:val="00EA5B7D"/>
    <w:rsid w:val="00EA5FB6"/>
    <w:rsid w:val="00EA7CEC"/>
    <w:rsid w:val="00EB14F2"/>
    <w:rsid w:val="00EB23ED"/>
    <w:rsid w:val="00EB61CC"/>
    <w:rsid w:val="00EB76A0"/>
    <w:rsid w:val="00EC12DE"/>
    <w:rsid w:val="00EC160D"/>
    <w:rsid w:val="00EC49FE"/>
    <w:rsid w:val="00ED04E1"/>
    <w:rsid w:val="00ED0C2B"/>
    <w:rsid w:val="00ED2509"/>
    <w:rsid w:val="00ED78FB"/>
    <w:rsid w:val="00EE0FBE"/>
    <w:rsid w:val="00EE1884"/>
    <w:rsid w:val="00EE70B9"/>
    <w:rsid w:val="00EE70F3"/>
    <w:rsid w:val="00EE7A35"/>
    <w:rsid w:val="00EF6F4F"/>
    <w:rsid w:val="00F00058"/>
    <w:rsid w:val="00F0202F"/>
    <w:rsid w:val="00F1044B"/>
    <w:rsid w:val="00F11E43"/>
    <w:rsid w:val="00F141BA"/>
    <w:rsid w:val="00F145B4"/>
    <w:rsid w:val="00F2180E"/>
    <w:rsid w:val="00F25022"/>
    <w:rsid w:val="00F2587D"/>
    <w:rsid w:val="00F275B5"/>
    <w:rsid w:val="00F352E2"/>
    <w:rsid w:val="00F356F3"/>
    <w:rsid w:val="00F37357"/>
    <w:rsid w:val="00F374B7"/>
    <w:rsid w:val="00F41150"/>
    <w:rsid w:val="00F52DFF"/>
    <w:rsid w:val="00F53A06"/>
    <w:rsid w:val="00F54047"/>
    <w:rsid w:val="00F57EDC"/>
    <w:rsid w:val="00F600E7"/>
    <w:rsid w:val="00F606D8"/>
    <w:rsid w:val="00F60B86"/>
    <w:rsid w:val="00F6130E"/>
    <w:rsid w:val="00F662E0"/>
    <w:rsid w:val="00F706DC"/>
    <w:rsid w:val="00F74B26"/>
    <w:rsid w:val="00F81484"/>
    <w:rsid w:val="00F8174A"/>
    <w:rsid w:val="00F81DD8"/>
    <w:rsid w:val="00F84E38"/>
    <w:rsid w:val="00F85BC5"/>
    <w:rsid w:val="00F8713D"/>
    <w:rsid w:val="00F87E2D"/>
    <w:rsid w:val="00F9067C"/>
    <w:rsid w:val="00F914EA"/>
    <w:rsid w:val="00FA119C"/>
    <w:rsid w:val="00FA143C"/>
    <w:rsid w:val="00FA451D"/>
    <w:rsid w:val="00FB4FBF"/>
    <w:rsid w:val="00FB62EE"/>
    <w:rsid w:val="00FB74BC"/>
    <w:rsid w:val="00FB7B82"/>
    <w:rsid w:val="00FC40F0"/>
    <w:rsid w:val="00FC5F77"/>
    <w:rsid w:val="00FC67F3"/>
    <w:rsid w:val="00FC7F72"/>
    <w:rsid w:val="00FD0811"/>
    <w:rsid w:val="00FD21C8"/>
    <w:rsid w:val="00FD42EF"/>
    <w:rsid w:val="00FD57EB"/>
    <w:rsid w:val="00FD742E"/>
    <w:rsid w:val="00FE0797"/>
    <w:rsid w:val="00FE245A"/>
    <w:rsid w:val="00FE2C3D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277C"/>
  <w15:docId w15:val="{A141726A-5BEB-4A39-90D9-4DED6BF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59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32"/>
      <w:u w:val="single" w:color="000000"/>
    </w:rPr>
  </w:style>
  <w:style w:type="paragraph" w:styleId="Ttulo3">
    <w:name w:val="heading 3"/>
    <w:next w:val="Normal"/>
    <w:link w:val="Ttulo3Char"/>
    <w:uiPriority w:val="9"/>
    <w:semiHidden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30"/>
      <w:u w:val="single" w:color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b/>
      <w:color w:val="000000"/>
      <w:sz w:val="30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32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/>
    <w:rsid w:val="004F68E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C00"/>
    <w:rPr>
      <w:rFonts w:ascii="Segoe UI" w:eastAsia="Calibri" w:hAnsi="Segoe UI" w:cs="Segoe UI"/>
      <w:color w:val="000000"/>
      <w:sz w:val="18"/>
      <w:szCs w:val="18"/>
      <w:lang w:bidi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ighlight">
    <w:name w:val="highlight"/>
    <w:basedOn w:val="Fontepargpadro"/>
    <w:rsid w:val="00CD730D"/>
  </w:style>
  <w:style w:type="paragraph" w:customStyle="1" w:styleId="font-weight-bold">
    <w:name w:val="font-weight-bold"/>
    <w:basedOn w:val="Normal"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SemEspaamento">
    <w:name w:val="No Spacing"/>
    <w:uiPriority w:val="1"/>
    <w:qFormat/>
    <w:rsid w:val="009827BE"/>
    <w:pPr>
      <w:spacing w:after="0" w:line="240" w:lineRule="auto"/>
    </w:pPr>
    <w:rPr>
      <w:color w:val="000000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7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82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vtV0Wut6N6U64X9gUySZpu3WQ==">CgMxLjA4AHIhMXVrcVFrTWh2M0E1ZjVheFZoR3drZjNTMUxRLTZXRjlr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531DA8-4240-4857-9542-28C4E70E5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alep</dc:creator>
  <cp:lastModifiedBy>Renata Froening</cp:lastModifiedBy>
  <cp:revision>4</cp:revision>
  <cp:lastPrinted>2025-05-12T13:14:00Z</cp:lastPrinted>
  <dcterms:created xsi:type="dcterms:W3CDTF">2025-10-14T01:31:00Z</dcterms:created>
  <dcterms:modified xsi:type="dcterms:W3CDTF">2025-10-14T01:32:00Z</dcterms:modified>
</cp:coreProperties>
</file>