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B44AE9" w:rsidRDefault="00CF519D" w:rsidP="00B44AE9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B44AE9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B44AE9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B44AE9" w:rsidRDefault="00D06F42" w:rsidP="00B44AE9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2E99D357" w:rsidR="000E1EE7" w:rsidRPr="00B44AE9" w:rsidRDefault="00E26459" w:rsidP="00B44AE9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</w:t>
      </w:r>
      <w:bookmarkStart w:id="2" w:name="_GoBack"/>
      <w:bookmarkEnd w:id="2"/>
      <w:r w:rsidRPr="00B44AE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A </w:t>
      </w:r>
      <w:r w:rsidR="00FE052D" w:rsidRPr="00B44AE9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572AD4" w:rsidRPr="00B44AE9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D06F42" w:rsidRPr="00B44AE9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0CD562C6" w:rsidR="00091FE8" w:rsidRPr="00B44AE9" w:rsidRDefault="00091FE8" w:rsidP="00B44AE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4A0987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4E506B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="00B74D30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ABRIL</w:t>
      </w:r>
      <w:r w:rsidR="00A75235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3693222C" w:rsidR="009721A1" w:rsidRPr="00B44AE9" w:rsidRDefault="00091FE8" w:rsidP="00B44AE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4E506B" w:rsidRPr="00B44AE9">
        <w:rPr>
          <w:rFonts w:ascii="Times New Roman" w:eastAsia="Times New Roman" w:hAnsi="Times New Roman" w:cs="Times New Roman"/>
          <w:color w:val="auto"/>
          <w:sz w:val="26"/>
          <w:szCs w:val="26"/>
        </w:rPr>
        <w:t>QUART</w:t>
      </w:r>
      <w:r w:rsidR="00877670" w:rsidRPr="00B44AE9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B44AE9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B44AE9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B44AE9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3" w:name="_Hlk213168204"/>
    </w:p>
    <w:p w14:paraId="2AAAFA73" w14:textId="01D75CD1" w:rsidR="004E506B" w:rsidRPr="00B44AE9" w:rsidRDefault="004E506B" w:rsidP="00B44AE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color w:val="auto"/>
          <w:sz w:val="26"/>
          <w:szCs w:val="26"/>
        </w:rPr>
        <w:t>Antecipada para 28 de abril de 2026.</w:t>
      </w:r>
    </w:p>
    <w:p w14:paraId="493B2EF9" w14:textId="77777777" w:rsidR="00D46BFC" w:rsidRPr="00B44AE9" w:rsidRDefault="00D46BFC" w:rsidP="00B44AE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E4D7709" w14:textId="77777777" w:rsidR="00572AD4" w:rsidRPr="00B44AE9" w:rsidRDefault="00572AD4" w:rsidP="00B44AE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DC4F33" w14:textId="77777777" w:rsidR="00572AD4" w:rsidRPr="00B44AE9" w:rsidRDefault="00572AD4" w:rsidP="00B44AE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REDAÇÃO FINAL</w:t>
      </w:r>
    </w:p>
    <w:p w14:paraId="61D8ED59" w14:textId="77777777" w:rsidR="009721A1" w:rsidRPr="00B44AE9" w:rsidRDefault="009721A1" w:rsidP="00B44AE9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E8B138F" w14:textId="77777777" w:rsidR="004E506B" w:rsidRPr="00B44AE9" w:rsidRDefault="0005788D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</w:t>
      </w:r>
      <w:r w:rsidR="004E506B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262/2025.</w:t>
      </w:r>
    </w:p>
    <w:p w14:paraId="587A0F64" w14:textId="77777777" w:rsidR="004E506B" w:rsidRPr="00B44AE9" w:rsidRDefault="004E506B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Gugu Bueno, do Deputado Artagão Júnior, do Deputado Batatinha, do Deputado </w:t>
      </w:r>
      <w:proofErr w:type="spellStart"/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Bazana</w:t>
      </w:r>
      <w:proofErr w:type="spellEnd"/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Delegado </w:t>
      </w:r>
      <w:proofErr w:type="spellStart"/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Jacovós</w:t>
      </w:r>
      <w:proofErr w:type="spellEnd"/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Delegado Tito </w:t>
      </w:r>
      <w:proofErr w:type="spellStart"/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Evandro Araújo, do Deputado Gilberto Ribeiro, do Deputado Marcio Pacheco, do Deputado Professor Lemos, do Deputado Requião Filho, do Deputado Jairo </w:t>
      </w:r>
      <w:proofErr w:type="spellStart"/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Tamura</w:t>
      </w:r>
      <w:proofErr w:type="spellEnd"/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 do Deputado Dr. Leônidas.</w:t>
      </w:r>
    </w:p>
    <w:p w14:paraId="5DAD633E" w14:textId="77777777" w:rsidR="004E506B" w:rsidRPr="00B44AE9" w:rsidRDefault="004E506B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cooperação entre o Estado do Paraná e os Municípios para o fortalecimento das Guardas Municipais, por meio da transferência de recursos financeiros e bens móveis, e dá outras providências.</w:t>
      </w:r>
    </w:p>
    <w:p w14:paraId="6288BDAA" w14:textId="77777777" w:rsidR="004A0987" w:rsidRPr="00B44AE9" w:rsidRDefault="004A0987" w:rsidP="00B44AE9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C8CA0D8" w14:textId="7414A56F" w:rsidR="008E358A" w:rsidRPr="00B44AE9" w:rsidRDefault="008E358A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Redação Final do </w:t>
      </w:r>
      <w:bookmarkStart w:id="4" w:name="_Hlk228195408"/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372/2026.</w:t>
      </w:r>
    </w:p>
    <w:p w14:paraId="0A03291B" w14:textId="77777777" w:rsidR="008E358A" w:rsidRPr="00B44AE9" w:rsidRDefault="008E358A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25/2026. Regime de urgência. </w:t>
      </w:r>
    </w:p>
    <w:p w14:paraId="364CB1D9" w14:textId="77777777" w:rsidR="008E358A" w:rsidRPr="00B44AE9" w:rsidRDefault="008E358A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Denomina Ponte da Vitória a obra de arte especial da ligação Matinhos - Guaratuba, na Rodovia PR-412.</w:t>
      </w:r>
    </w:p>
    <w:bookmarkEnd w:id="4"/>
    <w:p w14:paraId="644B9324" w14:textId="77777777" w:rsidR="00B87AF4" w:rsidRPr="00B44AE9" w:rsidRDefault="00B87AF4" w:rsidP="00B44AE9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89D89D3" w14:textId="77777777" w:rsidR="00960EFF" w:rsidRPr="00B44AE9" w:rsidRDefault="00960EFF" w:rsidP="00B44AE9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6A4A5C3" w14:textId="14F9B88D" w:rsidR="00B87AF4" w:rsidRPr="00B44AE9" w:rsidRDefault="00761F39" w:rsidP="00B44AE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</w:t>
      </w:r>
      <w:r w:rsidR="00D24750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Ç</w:t>
      </w:r>
      <w:r w:rsidR="00740F2E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A5507A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14:paraId="2240DD3D" w14:textId="77777777" w:rsidR="004C35A3" w:rsidRPr="00B44AE9" w:rsidRDefault="004C35A3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76F9D93" w14:textId="593E06DD" w:rsidR="00740F2E" w:rsidRPr="00B44AE9" w:rsidRDefault="00740F2E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60EFF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Complementar nº 5/2026.</w:t>
      </w:r>
    </w:p>
    <w:p w14:paraId="5FFCCA2C" w14:textId="77777777" w:rsidR="00740F2E" w:rsidRPr="00B44AE9" w:rsidRDefault="00740F2E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22/2026.</w:t>
      </w:r>
    </w:p>
    <w:p w14:paraId="7FE4D58B" w14:textId="77777777" w:rsidR="00740F2E" w:rsidRPr="00B44AE9" w:rsidRDefault="00740F2E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26, de 30 de dezembro de 1985, que dispõe sobre o Estatuto da Procuradoria-Geral do Estado, a Lei nº 18.748, de 13 de abril de 2016, que dispõe sobre a distribuição de verbas de sucumbência, e dá outras providências.</w:t>
      </w:r>
    </w:p>
    <w:p w14:paraId="08E1345A" w14:textId="77777777" w:rsidR="00740F2E" w:rsidRPr="00B44AE9" w:rsidRDefault="00740F2E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536076C5" w14:textId="61E94B41" w:rsidR="00740F2E" w:rsidRPr="00B44AE9" w:rsidRDefault="00740F2E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9B2695B" w14:textId="77777777" w:rsidR="00B44AE9" w:rsidRPr="00B44AE9" w:rsidRDefault="00B44AE9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C80A07A" w14:textId="77777777" w:rsidR="00B44AE9" w:rsidRPr="00B44AE9" w:rsidRDefault="00B44AE9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D9928AF" w14:textId="77777777" w:rsidR="00B44AE9" w:rsidRPr="00B44AE9" w:rsidRDefault="00B44AE9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6A0AE98" w14:textId="24FD1C8E" w:rsidR="004E506B" w:rsidRPr="00B44AE9" w:rsidRDefault="004C35A3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960EFF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CC3A46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4E506B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649/2024.</w:t>
      </w:r>
    </w:p>
    <w:p w14:paraId="7D56CC6A" w14:textId="77777777" w:rsidR="004E506B" w:rsidRPr="00B44AE9" w:rsidRDefault="004E506B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Bazana</w:t>
      </w:r>
      <w:proofErr w:type="spellEnd"/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5ECFE7D" w14:textId="77777777" w:rsidR="004E506B" w:rsidRPr="00B44AE9" w:rsidRDefault="004E506B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utilização do símbolo internacional de acesso às pessoas com deficiência auditiva no Estado do Paraná.</w:t>
      </w:r>
    </w:p>
    <w:p w14:paraId="09E71E00" w14:textId="1967CBF5" w:rsidR="00F51098" w:rsidRPr="00B44AE9" w:rsidRDefault="004E506B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44AE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Defesa dos Direitos da Criança, do Adolescente e da Pessoa com Deficiência.</w:t>
      </w:r>
    </w:p>
    <w:p w14:paraId="7381509B" w14:textId="4CFB04B0" w:rsidR="00740F2E" w:rsidRPr="00B44AE9" w:rsidRDefault="00740F2E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090A9DF" w14:textId="77777777" w:rsidR="00B87AF4" w:rsidRPr="00B44AE9" w:rsidRDefault="00B87AF4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3"/>
    <w:p w14:paraId="48B50F15" w14:textId="289B0CE4" w:rsidR="00D252BE" w:rsidRPr="00B44AE9" w:rsidRDefault="003B36A5" w:rsidP="00B44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B87AF4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ÃO</w:t>
      </w:r>
      <w:r w:rsidR="00D252BE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28EB0777" w14:textId="77777777" w:rsidR="00D252BE" w:rsidRPr="00B44AE9" w:rsidRDefault="00D252BE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FC5A285" w14:textId="189F6308" w:rsidR="00B87AF4" w:rsidRPr="00B44AE9" w:rsidRDefault="00D252BE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40F2E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4E506B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98/2025.</w:t>
      </w:r>
    </w:p>
    <w:p w14:paraId="10A60BA3" w14:textId="2E3632B8" w:rsidR="004E506B" w:rsidRPr="00B44AE9" w:rsidRDefault="004E506B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Amaro.</w:t>
      </w:r>
    </w:p>
    <w:p w14:paraId="10028405" w14:textId="06E21E21" w:rsidR="004E506B" w:rsidRPr="00B44AE9" w:rsidRDefault="004E506B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valorização e reconhecimento das mulheres praticantes de artes marciais e o fomento à defesa pessoal para mulheres no âmbito do Estado do Paraná.</w:t>
      </w:r>
    </w:p>
    <w:p w14:paraId="49FEABEE" w14:textId="4613E172" w:rsidR="00BB1693" w:rsidRPr="00B44AE9" w:rsidRDefault="004E506B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4AE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Justiça, na forma do substitutivo geral; Comissão de Defesa dos Direitos da Mulher, </w:t>
      </w:r>
      <w:r w:rsidR="00BB1693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 emenda; Comissão de Esportes. </w:t>
      </w:r>
    </w:p>
    <w:p w14:paraId="04AEC2A3" w14:textId="434CBAF8" w:rsidR="004A0987" w:rsidRPr="00B44AE9" w:rsidRDefault="004A0987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177BC51" w14:textId="77777777" w:rsidR="0004341F" w:rsidRPr="00B44AE9" w:rsidRDefault="0004341F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4DA3032" w14:textId="77777777" w:rsidR="0004341F" w:rsidRPr="00B44AE9" w:rsidRDefault="0004341F" w:rsidP="00B44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10B70DBF" w14:textId="77777777" w:rsidR="004A0987" w:rsidRPr="00B44AE9" w:rsidRDefault="004A0987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bookmarkEnd w:id="1"/>
    <w:p w14:paraId="1AAFE2AD" w14:textId="5D14CF72" w:rsidR="00A5507A" w:rsidRPr="00B44AE9" w:rsidRDefault="00115EFB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40F2E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="00DB6FAE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</w:t>
      </w:r>
      <w:r w:rsidR="00DB6FAE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</w:t>
      </w: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</w:t>
      </w:r>
      <w:r w:rsidR="00C7636C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2B5D4C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768/2024</w:t>
      </w:r>
      <w:r w:rsidR="00C7636C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1664D4D" w14:textId="1DFD5482" w:rsidR="00C7636C" w:rsidRPr="00B44AE9" w:rsidRDefault="00C7636C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E052D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2B5D4C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Ney Leprevost</w:t>
      </w: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26DB967" w14:textId="785C7CD5" w:rsidR="00A8344D" w:rsidRPr="00B44AE9" w:rsidRDefault="002B5D4C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Reconhece o Queijo </w:t>
      </w:r>
      <w:proofErr w:type="spellStart"/>
      <w:r w:rsidRPr="00B44AE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Passionata</w:t>
      </w:r>
      <w:proofErr w:type="spellEnd"/>
      <w:r w:rsidRPr="00B44AE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produzido no </w:t>
      </w:r>
      <w:proofErr w:type="spellStart"/>
      <w:r w:rsidRPr="00B44AE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Biopark</w:t>
      </w:r>
      <w:proofErr w:type="spellEnd"/>
      <w:r w:rsidRPr="00B44AE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de Toledo, como Patrimônio de Natureza Cultural Imaterial do Estado do Paraná.</w:t>
      </w:r>
    </w:p>
    <w:p w14:paraId="35C74568" w14:textId="48EA9F73" w:rsidR="00115EFB" w:rsidRPr="00B44AE9" w:rsidRDefault="00C7636C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4AE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</w:t>
      </w:r>
      <w:r w:rsidR="00A14FCD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="002B5D4C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7FE31F39" w14:textId="77777777" w:rsidR="00115EFB" w:rsidRPr="00B44AE9" w:rsidRDefault="00115EFB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47C57B" w14:textId="4B3D9667" w:rsidR="009721A1" w:rsidRPr="00B44AE9" w:rsidRDefault="00E77098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40F2E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B5D4C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25/2025</w:t>
      </w:r>
      <w:r w:rsidR="009721A1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0641CCE" w14:textId="5B4B062A" w:rsidR="005B1957" w:rsidRPr="00B44AE9" w:rsidRDefault="00E77098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A14FCD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2B5D4C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Cobra Repórter e do Deputado Delegado Tito </w:t>
      </w:r>
      <w:proofErr w:type="spellStart"/>
      <w:r w:rsidR="002B5D4C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="002B5D4C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4E55369" w14:textId="77777777" w:rsidR="002B5D4C" w:rsidRPr="00B44AE9" w:rsidRDefault="002B5D4C" w:rsidP="00B44AE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4AE9">
        <w:rPr>
          <w:rFonts w:ascii="Times New Roman" w:hAnsi="Times New Roman" w:cs="Times New Roman"/>
          <w:color w:val="auto"/>
          <w:sz w:val="26"/>
          <w:szCs w:val="26"/>
        </w:rPr>
        <w:t xml:space="preserve">Institui o Dia dos Cães Operacionais da Segurança Pública no Estado do Paraná. </w:t>
      </w:r>
    </w:p>
    <w:p w14:paraId="6F5BBC60" w14:textId="1515B0B3" w:rsidR="001643CD" w:rsidRPr="00B44AE9" w:rsidRDefault="00E77098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4AE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A14FCD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2B5D4C"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Segurança Pública.</w:t>
      </w:r>
    </w:p>
    <w:p w14:paraId="1E0C837B" w14:textId="77777777" w:rsidR="00740F2E" w:rsidRPr="00B44AE9" w:rsidRDefault="00740F2E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D40853E" w14:textId="1387FEDA" w:rsidR="00740F2E" w:rsidRPr="00B44AE9" w:rsidRDefault="00740F2E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 – Turno Único do Projeto de Lei nº 247/2026.</w:t>
      </w:r>
    </w:p>
    <w:p w14:paraId="0F447B5C" w14:textId="77777777" w:rsidR="00740F2E" w:rsidRPr="00B44AE9" w:rsidRDefault="00740F2E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Gilson de Souza.</w:t>
      </w:r>
    </w:p>
    <w:p w14:paraId="513D381C" w14:textId="77777777" w:rsidR="00740F2E" w:rsidRPr="00B44AE9" w:rsidRDefault="00740F2E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44AE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Associação de Assistência Social Celebrar com filial no Município de Colombo.</w:t>
      </w:r>
    </w:p>
    <w:p w14:paraId="349E7326" w14:textId="77777777" w:rsidR="00740F2E" w:rsidRPr="00B44AE9" w:rsidRDefault="00740F2E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4AE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B44A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5BDC20EE" w14:textId="77777777" w:rsidR="000E265F" w:rsidRPr="00B44AE9" w:rsidRDefault="000E265F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45BE68B7" w14:textId="77777777" w:rsidR="00A8344D" w:rsidRPr="00B44AE9" w:rsidRDefault="00A8344D" w:rsidP="00B44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A8344D" w:rsidRPr="00B44AE9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0CC85" w14:textId="77777777" w:rsidR="00AD2780" w:rsidRDefault="00AD2780">
      <w:pPr>
        <w:spacing w:after="0" w:line="240" w:lineRule="auto"/>
      </w:pPr>
      <w:r>
        <w:separator/>
      </w:r>
    </w:p>
  </w:endnote>
  <w:endnote w:type="continuationSeparator" w:id="0">
    <w:p w14:paraId="4167BAE8" w14:textId="77777777" w:rsidR="00AD2780" w:rsidRDefault="00AD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0FC75" w14:textId="77777777" w:rsidR="00AD2780" w:rsidRDefault="00AD2780">
      <w:pPr>
        <w:spacing w:after="0" w:line="240" w:lineRule="auto"/>
      </w:pPr>
      <w:r>
        <w:separator/>
      </w:r>
    </w:p>
  </w:footnote>
  <w:footnote w:type="continuationSeparator" w:id="0">
    <w:p w14:paraId="2E601936" w14:textId="77777777" w:rsidR="00AD2780" w:rsidRDefault="00AD2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37BC7"/>
    <w:rsid w:val="000418A6"/>
    <w:rsid w:val="00042ADD"/>
    <w:rsid w:val="0004341F"/>
    <w:rsid w:val="000440B1"/>
    <w:rsid w:val="000442C1"/>
    <w:rsid w:val="00045533"/>
    <w:rsid w:val="000459F1"/>
    <w:rsid w:val="00045C8E"/>
    <w:rsid w:val="00047A1B"/>
    <w:rsid w:val="00052AC1"/>
    <w:rsid w:val="00055212"/>
    <w:rsid w:val="00055323"/>
    <w:rsid w:val="00055E7C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7449"/>
    <w:rsid w:val="00091FE8"/>
    <w:rsid w:val="00092FD5"/>
    <w:rsid w:val="00093F99"/>
    <w:rsid w:val="00094A94"/>
    <w:rsid w:val="00094B73"/>
    <w:rsid w:val="00094BE6"/>
    <w:rsid w:val="00094E21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5611"/>
    <w:rsid w:val="001571C0"/>
    <w:rsid w:val="0015788D"/>
    <w:rsid w:val="00162DEA"/>
    <w:rsid w:val="001643CD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1D91"/>
    <w:rsid w:val="001920A0"/>
    <w:rsid w:val="00192E0E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4EEC"/>
    <w:rsid w:val="002B5D4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19A0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2F74F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6F3"/>
    <w:rsid w:val="00332D59"/>
    <w:rsid w:val="00332F28"/>
    <w:rsid w:val="00335BAE"/>
    <w:rsid w:val="003360E5"/>
    <w:rsid w:val="00336D82"/>
    <w:rsid w:val="0033719C"/>
    <w:rsid w:val="00340100"/>
    <w:rsid w:val="0034061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969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7C4E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4E54"/>
    <w:rsid w:val="004754EC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5BCF"/>
    <w:rsid w:val="004A7681"/>
    <w:rsid w:val="004A7743"/>
    <w:rsid w:val="004B070D"/>
    <w:rsid w:val="004B0CED"/>
    <w:rsid w:val="004B32A0"/>
    <w:rsid w:val="004B3A0C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2BDA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4AD5"/>
    <w:rsid w:val="0054511D"/>
    <w:rsid w:val="0054557D"/>
    <w:rsid w:val="0054626C"/>
    <w:rsid w:val="005479AE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57346"/>
    <w:rsid w:val="0056191F"/>
    <w:rsid w:val="00562C08"/>
    <w:rsid w:val="00563347"/>
    <w:rsid w:val="00565E0D"/>
    <w:rsid w:val="00566319"/>
    <w:rsid w:val="00570730"/>
    <w:rsid w:val="005719AB"/>
    <w:rsid w:val="00572AD4"/>
    <w:rsid w:val="0057427F"/>
    <w:rsid w:val="0057460F"/>
    <w:rsid w:val="00574971"/>
    <w:rsid w:val="005779FE"/>
    <w:rsid w:val="00580D53"/>
    <w:rsid w:val="00581D81"/>
    <w:rsid w:val="005863DA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EBF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5153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7165"/>
    <w:rsid w:val="00760C14"/>
    <w:rsid w:val="00761F39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82D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1CAE"/>
    <w:rsid w:val="007E3084"/>
    <w:rsid w:val="007E3DB8"/>
    <w:rsid w:val="007E3E20"/>
    <w:rsid w:val="007E4275"/>
    <w:rsid w:val="007E4995"/>
    <w:rsid w:val="007E4CB2"/>
    <w:rsid w:val="007E5085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952"/>
    <w:rsid w:val="00827116"/>
    <w:rsid w:val="00830C0B"/>
    <w:rsid w:val="00830DCC"/>
    <w:rsid w:val="00832D9A"/>
    <w:rsid w:val="008335FA"/>
    <w:rsid w:val="008354A3"/>
    <w:rsid w:val="0083573D"/>
    <w:rsid w:val="00835B31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77670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6C0"/>
    <w:rsid w:val="008A0A86"/>
    <w:rsid w:val="008A2154"/>
    <w:rsid w:val="008A34FA"/>
    <w:rsid w:val="008A57EF"/>
    <w:rsid w:val="008A7790"/>
    <w:rsid w:val="008A7D72"/>
    <w:rsid w:val="008B0965"/>
    <w:rsid w:val="008B11A2"/>
    <w:rsid w:val="008B190F"/>
    <w:rsid w:val="008B2AE0"/>
    <w:rsid w:val="008B32EB"/>
    <w:rsid w:val="008B39E7"/>
    <w:rsid w:val="008C51D8"/>
    <w:rsid w:val="008C5285"/>
    <w:rsid w:val="008D21AE"/>
    <w:rsid w:val="008D2FF1"/>
    <w:rsid w:val="008D34A5"/>
    <w:rsid w:val="008D4A6C"/>
    <w:rsid w:val="008D6CDB"/>
    <w:rsid w:val="008D7E8C"/>
    <w:rsid w:val="008E05BB"/>
    <w:rsid w:val="008E16EC"/>
    <w:rsid w:val="008E283B"/>
    <w:rsid w:val="008E358A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0C1B"/>
    <w:rsid w:val="00932F5E"/>
    <w:rsid w:val="009336E3"/>
    <w:rsid w:val="0093418C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FC4"/>
    <w:rsid w:val="00945E17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0FCC"/>
    <w:rsid w:val="00991324"/>
    <w:rsid w:val="00991AD1"/>
    <w:rsid w:val="00991DA6"/>
    <w:rsid w:val="00991FDF"/>
    <w:rsid w:val="00992163"/>
    <w:rsid w:val="00992F5D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07A"/>
    <w:rsid w:val="00A558A8"/>
    <w:rsid w:val="00A570D5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6551"/>
    <w:rsid w:val="00A82825"/>
    <w:rsid w:val="00A8344D"/>
    <w:rsid w:val="00A84263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101"/>
    <w:rsid w:val="00AD1D88"/>
    <w:rsid w:val="00AD1E99"/>
    <w:rsid w:val="00AD2017"/>
    <w:rsid w:val="00AD2099"/>
    <w:rsid w:val="00AD2780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1C6B"/>
    <w:rsid w:val="00B42A9B"/>
    <w:rsid w:val="00B4453E"/>
    <w:rsid w:val="00B44AE9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1693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56F16"/>
    <w:rsid w:val="00C60CBD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28AA"/>
    <w:rsid w:val="00D24750"/>
    <w:rsid w:val="00D24A0E"/>
    <w:rsid w:val="00D252B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45D1"/>
    <w:rsid w:val="00D65504"/>
    <w:rsid w:val="00D6563B"/>
    <w:rsid w:val="00D66BA5"/>
    <w:rsid w:val="00D7147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4FD"/>
    <w:rsid w:val="00DC67A1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4AEB"/>
    <w:rsid w:val="00DE6B3A"/>
    <w:rsid w:val="00DE6F34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67A0"/>
    <w:rsid w:val="00E4683E"/>
    <w:rsid w:val="00E505C8"/>
    <w:rsid w:val="00E532B6"/>
    <w:rsid w:val="00E53413"/>
    <w:rsid w:val="00E554AA"/>
    <w:rsid w:val="00E55581"/>
    <w:rsid w:val="00E55800"/>
    <w:rsid w:val="00E5748C"/>
    <w:rsid w:val="00E61869"/>
    <w:rsid w:val="00E61AA1"/>
    <w:rsid w:val="00E61AB1"/>
    <w:rsid w:val="00E6418D"/>
    <w:rsid w:val="00E6556D"/>
    <w:rsid w:val="00E662A8"/>
    <w:rsid w:val="00E67BD4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1098"/>
    <w:rsid w:val="00F52DFF"/>
    <w:rsid w:val="00F53A06"/>
    <w:rsid w:val="00F54047"/>
    <w:rsid w:val="00F55AF0"/>
    <w:rsid w:val="00F569B0"/>
    <w:rsid w:val="00F57EDC"/>
    <w:rsid w:val="00F600E7"/>
    <w:rsid w:val="00F606D8"/>
    <w:rsid w:val="00F60B86"/>
    <w:rsid w:val="00F6130E"/>
    <w:rsid w:val="00F61AD0"/>
    <w:rsid w:val="00F6454E"/>
    <w:rsid w:val="00F64ED9"/>
    <w:rsid w:val="00F662E0"/>
    <w:rsid w:val="00F67594"/>
    <w:rsid w:val="00F706DC"/>
    <w:rsid w:val="00F74B26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06B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B06F9C-F8E2-4C66-B940-F6CE6804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2026-04-27T20:35:00Z</dcterms:created>
  <dcterms:modified xsi:type="dcterms:W3CDTF">2026-04-27T20:36:00Z</dcterms:modified>
</cp:coreProperties>
</file>